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E9A8BA" w14:textId="2981EEC9" w:rsidR="00BC3E90" w:rsidRDefault="00BC3E90" w:rsidP="00026B46">
      <w:pPr>
        <w:spacing w:after="120" w:line="360" w:lineRule="auto"/>
        <w:jc w:val="both"/>
        <w:rPr>
          <w:rFonts w:ascii="Arial" w:hAnsi="Arial" w:cs="Arial"/>
          <w:b/>
          <w:sz w:val="24"/>
          <w:szCs w:val="24"/>
          <w:lang w:eastAsia="de-DE"/>
        </w:rPr>
      </w:pPr>
      <w:r>
        <w:rPr>
          <w:rFonts w:ascii="Arial" w:hAnsi="Arial" w:cs="Arial"/>
          <w:b/>
          <w:sz w:val="24"/>
          <w:szCs w:val="24"/>
          <w:lang w:eastAsia="de-DE"/>
        </w:rPr>
        <w:t>I</w:t>
      </w:r>
      <w:r w:rsidRPr="00BC3E90">
        <w:rPr>
          <w:rFonts w:ascii="Arial" w:hAnsi="Arial" w:cs="Arial"/>
          <w:b/>
          <w:sz w:val="24"/>
          <w:szCs w:val="24"/>
          <w:lang w:eastAsia="de-DE"/>
        </w:rPr>
        <w:t>llegale Altreifenentsorgung</w:t>
      </w:r>
      <w:r>
        <w:rPr>
          <w:rFonts w:ascii="Arial" w:hAnsi="Arial" w:cs="Arial"/>
          <w:b/>
          <w:sz w:val="24"/>
          <w:szCs w:val="24"/>
          <w:lang w:eastAsia="de-DE"/>
        </w:rPr>
        <w:t xml:space="preserve">: </w:t>
      </w:r>
      <w:r w:rsidR="00C20DDF">
        <w:rPr>
          <w:rFonts w:ascii="Arial" w:hAnsi="Arial" w:cs="Arial"/>
          <w:b/>
          <w:sz w:val="24"/>
          <w:szCs w:val="24"/>
          <w:lang w:eastAsia="de-DE"/>
        </w:rPr>
        <w:t>Umweltsündern auf der Spur</w:t>
      </w:r>
      <w:r w:rsidRPr="00BC3E90">
        <w:rPr>
          <w:rFonts w:ascii="Arial" w:hAnsi="Arial" w:cs="Arial"/>
          <w:b/>
          <w:sz w:val="24"/>
          <w:szCs w:val="24"/>
          <w:lang w:eastAsia="de-DE"/>
        </w:rPr>
        <w:t xml:space="preserve"> </w:t>
      </w:r>
    </w:p>
    <w:p w14:paraId="7B168CF1" w14:textId="239C80E3" w:rsidR="00B54FA8" w:rsidRDefault="006F5C9A" w:rsidP="00026B46">
      <w:pPr>
        <w:spacing w:after="120" w:line="360" w:lineRule="auto"/>
        <w:jc w:val="both"/>
        <w:rPr>
          <w:rFonts w:ascii="Arial" w:hAnsi="Arial" w:cs="Arial"/>
          <w:b/>
          <w:sz w:val="21"/>
          <w:szCs w:val="21"/>
          <w:lang w:eastAsia="de-DE"/>
        </w:rPr>
      </w:pPr>
      <w:r>
        <w:rPr>
          <w:rFonts w:ascii="Arial" w:hAnsi="Arial" w:cs="Arial"/>
          <w:b/>
          <w:sz w:val="21"/>
          <w:szCs w:val="21"/>
          <w:lang w:eastAsia="de-DE"/>
        </w:rPr>
        <w:t>Bonn</w:t>
      </w:r>
      <w:r w:rsidR="002E792D" w:rsidRPr="0089091E">
        <w:rPr>
          <w:rFonts w:ascii="Arial" w:hAnsi="Arial" w:cs="Arial"/>
          <w:b/>
          <w:sz w:val="21"/>
          <w:szCs w:val="21"/>
          <w:lang w:eastAsia="de-DE"/>
        </w:rPr>
        <w:t>,</w:t>
      </w:r>
      <w:r w:rsidR="00CE76B7">
        <w:rPr>
          <w:rFonts w:ascii="Arial" w:hAnsi="Arial" w:cs="Arial"/>
          <w:b/>
          <w:sz w:val="21"/>
          <w:szCs w:val="21"/>
          <w:lang w:eastAsia="de-DE"/>
        </w:rPr>
        <w:t xml:space="preserve"> </w:t>
      </w:r>
      <w:r w:rsidR="00EE4B50">
        <w:rPr>
          <w:rFonts w:ascii="Arial" w:hAnsi="Arial" w:cs="Arial"/>
          <w:b/>
          <w:sz w:val="21"/>
          <w:szCs w:val="21"/>
          <w:lang w:eastAsia="de-DE"/>
        </w:rPr>
        <w:t>02</w:t>
      </w:r>
      <w:r w:rsidR="00D75F91" w:rsidRPr="0089091E">
        <w:rPr>
          <w:rFonts w:ascii="Arial" w:hAnsi="Arial" w:cs="Arial"/>
          <w:b/>
          <w:sz w:val="21"/>
          <w:szCs w:val="21"/>
          <w:lang w:eastAsia="de-DE"/>
        </w:rPr>
        <w:t>.</w:t>
      </w:r>
      <w:r w:rsidR="00E704E5">
        <w:rPr>
          <w:rFonts w:ascii="Arial" w:hAnsi="Arial" w:cs="Arial"/>
          <w:b/>
          <w:sz w:val="21"/>
          <w:szCs w:val="21"/>
          <w:lang w:eastAsia="de-DE"/>
        </w:rPr>
        <w:t>03</w:t>
      </w:r>
      <w:r w:rsidR="00541CAB">
        <w:rPr>
          <w:rFonts w:ascii="Arial" w:hAnsi="Arial" w:cs="Arial"/>
          <w:b/>
          <w:sz w:val="21"/>
          <w:szCs w:val="21"/>
          <w:lang w:eastAsia="de-DE"/>
        </w:rPr>
        <w:t>.</w:t>
      </w:r>
      <w:r w:rsidR="002E792D" w:rsidRPr="0089091E">
        <w:rPr>
          <w:rFonts w:ascii="Arial" w:hAnsi="Arial" w:cs="Arial"/>
          <w:b/>
          <w:sz w:val="21"/>
          <w:szCs w:val="21"/>
          <w:lang w:eastAsia="de-DE"/>
        </w:rPr>
        <w:t>20</w:t>
      </w:r>
      <w:r w:rsidR="005423C1" w:rsidRPr="0089091E">
        <w:rPr>
          <w:rFonts w:ascii="Arial" w:hAnsi="Arial" w:cs="Arial"/>
          <w:b/>
          <w:sz w:val="21"/>
          <w:szCs w:val="21"/>
          <w:lang w:eastAsia="de-DE"/>
        </w:rPr>
        <w:t>2</w:t>
      </w:r>
      <w:r w:rsidR="00CE76B7">
        <w:rPr>
          <w:rFonts w:ascii="Arial" w:hAnsi="Arial" w:cs="Arial"/>
          <w:b/>
          <w:sz w:val="21"/>
          <w:szCs w:val="21"/>
          <w:lang w:eastAsia="de-DE"/>
        </w:rPr>
        <w:t>3</w:t>
      </w:r>
      <w:r w:rsidR="00B54FA8">
        <w:rPr>
          <w:rFonts w:ascii="Arial" w:hAnsi="Arial" w:cs="Arial"/>
          <w:b/>
          <w:sz w:val="21"/>
          <w:szCs w:val="21"/>
          <w:lang w:eastAsia="de-DE"/>
        </w:rPr>
        <w:t xml:space="preserve"> </w:t>
      </w:r>
      <w:r w:rsidR="00B54FA8">
        <w:rPr>
          <w:rFonts w:ascii="Arial" w:hAnsi="Arial" w:cs="Arial"/>
          <w:b/>
          <w:sz w:val="21"/>
          <w:szCs w:val="21"/>
          <w:lang w:eastAsia="de-DE"/>
        </w:rPr>
        <w:tab/>
      </w:r>
      <w:r w:rsidR="00B54FA8">
        <w:rPr>
          <w:rFonts w:ascii="Arial" w:hAnsi="Arial" w:cs="Arial"/>
          <w:b/>
          <w:sz w:val="21"/>
          <w:szCs w:val="21"/>
          <w:lang w:eastAsia="de-DE"/>
        </w:rPr>
        <w:tab/>
      </w:r>
      <w:r w:rsidR="00C20DDF" w:rsidRPr="00C20DDF">
        <w:rPr>
          <w:rFonts w:ascii="Arial" w:hAnsi="Arial" w:cs="Arial"/>
          <w:b/>
          <w:sz w:val="21"/>
          <w:szCs w:val="21"/>
          <w:lang w:eastAsia="de-DE"/>
        </w:rPr>
        <w:t xml:space="preserve">Regelmäßig werden in Deutschland Altreifen illegal </w:t>
      </w:r>
      <w:r w:rsidR="00C20DDF">
        <w:rPr>
          <w:rFonts w:ascii="Arial" w:hAnsi="Arial" w:cs="Arial"/>
          <w:b/>
          <w:sz w:val="21"/>
          <w:szCs w:val="21"/>
          <w:lang w:eastAsia="de-DE"/>
        </w:rPr>
        <w:t xml:space="preserve">in der Natur </w:t>
      </w:r>
      <w:r w:rsidR="00775595">
        <w:rPr>
          <w:rFonts w:ascii="Arial" w:hAnsi="Arial" w:cs="Arial"/>
          <w:b/>
          <w:sz w:val="21"/>
          <w:szCs w:val="21"/>
          <w:lang w:eastAsia="de-DE"/>
        </w:rPr>
        <w:t>abgelagert</w:t>
      </w:r>
      <w:r w:rsidR="00CE76B7">
        <w:rPr>
          <w:rFonts w:ascii="Arial" w:hAnsi="Arial" w:cs="Arial"/>
          <w:b/>
          <w:sz w:val="21"/>
          <w:szCs w:val="21"/>
          <w:lang w:eastAsia="de-DE"/>
        </w:rPr>
        <w:t>.</w:t>
      </w:r>
      <w:r w:rsidR="00BC3E90">
        <w:rPr>
          <w:rFonts w:ascii="Arial" w:hAnsi="Arial" w:cs="Arial"/>
          <w:b/>
          <w:sz w:val="21"/>
          <w:szCs w:val="21"/>
          <w:lang w:eastAsia="de-DE"/>
        </w:rPr>
        <w:t xml:space="preserve"> Die Initiative ZARE dokumentiert diese Fälle. In Saarlouis wurden kürzlich </w:t>
      </w:r>
      <w:r w:rsidR="00BC3E90" w:rsidRPr="00BC3E90">
        <w:rPr>
          <w:rFonts w:ascii="Arial" w:hAnsi="Arial" w:cs="Arial"/>
          <w:b/>
          <w:sz w:val="21"/>
          <w:szCs w:val="21"/>
          <w:lang w:eastAsia="de-DE"/>
        </w:rPr>
        <w:t xml:space="preserve">480 Reifen </w:t>
      </w:r>
      <w:r w:rsidR="00C20DDF">
        <w:rPr>
          <w:rFonts w:ascii="Arial" w:hAnsi="Arial" w:cs="Arial"/>
          <w:b/>
          <w:sz w:val="21"/>
          <w:szCs w:val="21"/>
          <w:lang w:eastAsia="de-DE"/>
        </w:rPr>
        <w:t xml:space="preserve">von </w:t>
      </w:r>
      <w:r w:rsidR="00775595">
        <w:rPr>
          <w:rFonts w:ascii="Arial" w:hAnsi="Arial" w:cs="Arial"/>
          <w:b/>
          <w:sz w:val="21"/>
          <w:szCs w:val="21"/>
          <w:lang w:eastAsia="de-DE"/>
        </w:rPr>
        <w:t>u</w:t>
      </w:r>
      <w:r w:rsidR="00C20DDF">
        <w:rPr>
          <w:rFonts w:ascii="Arial" w:hAnsi="Arial" w:cs="Arial"/>
          <w:b/>
          <w:sz w:val="21"/>
          <w:szCs w:val="21"/>
          <w:lang w:eastAsia="de-DE"/>
        </w:rPr>
        <w:t xml:space="preserve">nbekannten </w:t>
      </w:r>
      <w:r w:rsidR="00775595">
        <w:rPr>
          <w:rFonts w:ascii="Arial" w:hAnsi="Arial" w:cs="Arial"/>
          <w:b/>
          <w:sz w:val="21"/>
          <w:szCs w:val="21"/>
          <w:lang w:eastAsia="de-DE"/>
        </w:rPr>
        <w:t xml:space="preserve">Tätern </w:t>
      </w:r>
      <w:r w:rsidR="00BC3E90">
        <w:rPr>
          <w:rFonts w:ascii="Arial" w:hAnsi="Arial" w:cs="Arial"/>
          <w:b/>
          <w:sz w:val="21"/>
          <w:szCs w:val="21"/>
          <w:lang w:eastAsia="de-DE"/>
        </w:rPr>
        <w:t>illegal</w:t>
      </w:r>
      <w:r w:rsidR="00775595">
        <w:rPr>
          <w:rFonts w:ascii="Arial" w:hAnsi="Arial" w:cs="Arial"/>
          <w:b/>
          <w:sz w:val="21"/>
          <w:szCs w:val="21"/>
          <w:lang w:eastAsia="de-DE"/>
        </w:rPr>
        <w:t xml:space="preserve"> entsorgt</w:t>
      </w:r>
      <w:r w:rsidR="00BC3E90">
        <w:rPr>
          <w:rFonts w:ascii="Arial" w:hAnsi="Arial" w:cs="Arial"/>
          <w:b/>
          <w:sz w:val="21"/>
          <w:szCs w:val="21"/>
          <w:lang w:eastAsia="de-DE"/>
        </w:rPr>
        <w:t xml:space="preserve">. Die Stadt zahlt 1000 Euro für Hinweise. </w:t>
      </w:r>
    </w:p>
    <w:p w14:paraId="7317458A" w14:textId="7FA7C138" w:rsidR="00D6397B" w:rsidRDefault="00C20DDF" w:rsidP="000F5DAC">
      <w:pPr>
        <w:spacing w:after="120"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sz w:val="21"/>
          <w:szCs w:val="21"/>
          <w:lang w:eastAsia="de-DE"/>
        </w:rPr>
        <w:t xml:space="preserve">Ob </w:t>
      </w:r>
      <w:r w:rsidR="00D6397B" w:rsidRPr="00D6397B">
        <w:rPr>
          <w:rFonts w:ascii="Arial" w:hAnsi="Arial" w:cs="Arial"/>
          <w:sz w:val="21"/>
          <w:szCs w:val="21"/>
          <w:lang w:eastAsia="de-DE"/>
        </w:rPr>
        <w:t xml:space="preserve">auf </w:t>
      </w:r>
      <w:r w:rsidR="00D6397B">
        <w:rPr>
          <w:rFonts w:ascii="Arial" w:hAnsi="Arial" w:cs="Arial"/>
          <w:sz w:val="21"/>
          <w:szCs w:val="21"/>
          <w:lang w:eastAsia="de-DE"/>
        </w:rPr>
        <w:t xml:space="preserve">Waldwegen, </w:t>
      </w:r>
      <w:r w:rsidR="00D6397B" w:rsidRPr="00D6397B">
        <w:rPr>
          <w:rFonts w:ascii="Arial" w:hAnsi="Arial" w:cs="Arial"/>
          <w:sz w:val="21"/>
          <w:szCs w:val="21"/>
          <w:lang w:eastAsia="de-DE"/>
        </w:rPr>
        <w:t xml:space="preserve">Feldern, in Gebüschen oder </w:t>
      </w:r>
      <w:r w:rsidR="00D6397B">
        <w:rPr>
          <w:rFonts w:ascii="Arial" w:hAnsi="Arial" w:cs="Arial"/>
          <w:sz w:val="21"/>
          <w:szCs w:val="21"/>
          <w:lang w:eastAsia="de-DE"/>
        </w:rPr>
        <w:t>anderen ungeeigneten Lagerflächen</w:t>
      </w:r>
      <w:r>
        <w:rPr>
          <w:rFonts w:ascii="Arial" w:hAnsi="Arial" w:cs="Arial"/>
          <w:sz w:val="21"/>
          <w:szCs w:val="21"/>
          <w:lang w:eastAsia="de-DE"/>
        </w:rPr>
        <w:t xml:space="preserve"> – illegale Altreifenentsorgung ist strafbar</w:t>
      </w:r>
      <w:r w:rsidRPr="00C20DDF">
        <w:t xml:space="preserve"> </w:t>
      </w:r>
      <w:r>
        <w:t xml:space="preserve">und </w:t>
      </w:r>
      <w:r w:rsidRPr="00C20DDF">
        <w:rPr>
          <w:rFonts w:ascii="Arial" w:hAnsi="Arial" w:cs="Arial"/>
          <w:sz w:val="21"/>
          <w:szCs w:val="21"/>
          <w:lang w:eastAsia="de-DE"/>
        </w:rPr>
        <w:t>ein Risiko für Mensch und Umwelt</w:t>
      </w:r>
      <w:r w:rsidR="00D6397B" w:rsidRPr="00D6397B">
        <w:rPr>
          <w:rFonts w:ascii="Arial" w:hAnsi="Arial" w:cs="Arial"/>
          <w:sz w:val="21"/>
          <w:szCs w:val="21"/>
          <w:lang w:eastAsia="de-DE"/>
        </w:rPr>
        <w:t>.</w:t>
      </w:r>
      <w:r w:rsidR="00D6397B">
        <w:rPr>
          <w:rFonts w:ascii="Arial" w:hAnsi="Arial" w:cs="Arial"/>
          <w:sz w:val="21"/>
          <w:szCs w:val="21"/>
          <w:lang w:eastAsia="de-DE"/>
        </w:rPr>
        <w:t xml:space="preserve"> </w:t>
      </w:r>
      <w:r>
        <w:rPr>
          <w:rFonts w:ascii="Arial" w:hAnsi="Arial" w:cs="Arial"/>
          <w:sz w:val="21"/>
          <w:szCs w:val="21"/>
          <w:lang w:eastAsia="de-DE"/>
        </w:rPr>
        <w:t>Dennoch steigt die Zahl der Fälle</w:t>
      </w:r>
      <w:r w:rsidR="00C239B9">
        <w:rPr>
          <w:rFonts w:ascii="Arial" w:hAnsi="Arial" w:cs="Arial"/>
          <w:sz w:val="21"/>
          <w:szCs w:val="21"/>
          <w:lang w:eastAsia="de-DE"/>
        </w:rPr>
        <w:t xml:space="preserve"> von Jahr zu Jahr</w:t>
      </w:r>
      <w:r>
        <w:rPr>
          <w:rFonts w:ascii="Arial" w:hAnsi="Arial" w:cs="Arial"/>
          <w:sz w:val="21"/>
          <w:szCs w:val="21"/>
          <w:lang w:eastAsia="de-DE"/>
        </w:rPr>
        <w:t xml:space="preserve">. </w:t>
      </w:r>
      <w:r w:rsidR="00466D4A">
        <w:rPr>
          <w:rFonts w:ascii="Arial" w:hAnsi="Arial" w:cs="Arial"/>
          <w:sz w:val="21"/>
          <w:szCs w:val="21"/>
          <w:lang w:eastAsia="de-DE"/>
        </w:rPr>
        <w:t>Kürzlich</w:t>
      </w:r>
      <w:r w:rsidR="00D6397B">
        <w:rPr>
          <w:rFonts w:ascii="Arial" w:hAnsi="Arial" w:cs="Arial"/>
          <w:sz w:val="21"/>
          <w:szCs w:val="21"/>
          <w:lang w:eastAsia="de-DE"/>
        </w:rPr>
        <w:t xml:space="preserve"> kam es beispielsweise in der Kreisstadt Saarlouis zu illegalen Reifenablagerungen im großen Stil: I</w:t>
      </w:r>
      <w:r w:rsidR="00D6397B" w:rsidRPr="00D6397B">
        <w:rPr>
          <w:rFonts w:ascii="Arial" w:hAnsi="Arial" w:cs="Arial"/>
          <w:sz w:val="21"/>
          <w:szCs w:val="21"/>
          <w:lang w:eastAsia="de-DE"/>
        </w:rPr>
        <w:t xml:space="preserve">nnerhalb weniger </w:t>
      </w:r>
      <w:r w:rsidR="00466D4A">
        <w:rPr>
          <w:rFonts w:ascii="Arial" w:hAnsi="Arial" w:cs="Arial"/>
          <w:sz w:val="21"/>
          <w:szCs w:val="21"/>
          <w:lang w:eastAsia="de-DE"/>
        </w:rPr>
        <w:t>Wochen</w:t>
      </w:r>
      <w:r w:rsidR="00D6397B" w:rsidRPr="00D6397B">
        <w:rPr>
          <w:rFonts w:ascii="Arial" w:hAnsi="Arial" w:cs="Arial"/>
          <w:sz w:val="21"/>
          <w:szCs w:val="21"/>
          <w:lang w:eastAsia="de-DE"/>
        </w:rPr>
        <w:t xml:space="preserve"> </w:t>
      </w:r>
      <w:r w:rsidR="00D6397B">
        <w:rPr>
          <w:rFonts w:ascii="Arial" w:hAnsi="Arial" w:cs="Arial"/>
          <w:sz w:val="21"/>
          <w:szCs w:val="21"/>
          <w:lang w:eastAsia="de-DE"/>
        </w:rPr>
        <w:t xml:space="preserve">wurden </w:t>
      </w:r>
      <w:r w:rsidR="00D6397B" w:rsidRPr="00D6397B">
        <w:rPr>
          <w:rFonts w:ascii="Arial" w:hAnsi="Arial" w:cs="Arial"/>
          <w:sz w:val="21"/>
          <w:szCs w:val="21"/>
          <w:lang w:eastAsia="de-DE"/>
        </w:rPr>
        <w:t>an fünf Orten in Saarlouis</w:t>
      </w:r>
      <w:r w:rsidR="00D6397B">
        <w:rPr>
          <w:rFonts w:ascii="Arial" w:hAnsi="Arial" w:cs="Arial"/>
          <w:sz w:val="21"/>
          <w:szCs w:val="21"/>
          <w:lang w:eastAsia="de-DE"/>
        </w:rPr>
        <w:t xml:space="preserve"> i</w:t>
      </w:r>
      <w:r w:rsidR="00D6397B" w:rsidRPr="00D6397B">
        <w:rPr>
          <w:rFonts w:ascii="Arial" w:hAnsi="Arial" w:cs="Arial"/>
          <w:sz w:val="21"/>
          <w:szCs w:val="21"/>
          <w:lang w:eastAsia="de-DE"/>
        </w:rPr>
        <w:t>nsgesamt 480 Reifen</w:t>
      </w:r>
      <w:r w:rsidR="00D6397B">
        <w:rPr>
          <w:rFonts w:ascii="Arial" w:hAnsi="Arial" w:cs="Arial"/>
          <w:sz w:val="21"/>
          <w:szCs w:val="21"/>
          <w:lang w:eastAsia="de-DE"/>
        </w:rPr>
        <w:t xml:space="preserve"> illegal in der Natur entsorgt, unter anderem </w:t>
      </w:r>
      <w:r w:rsidR="00D6397B" w:rsidRPr="00D6397B">
        <w:rPr>
          <w:rFonts w:ascii="Arial" w:hAnsi="Arial" w:cs="Arial"/>
          <w:sz w:val="21"/>
          <w:szCs w:val="21"/>
          <w:lang w:eastAsia="de-DE"/>
        </w:rPr>
        <w:t xml:space="preserve">am Rande eines Feldes auf dem </w:t>
      </w:r>
      <w:proofErr w:type="spellStart"/>
      <w:r w:rsidR="00D6397B" w:rsidRPr="00D6397B">
        <w:rPr>
          <w:rFonts w:ascii="Arial" w:hAnsi="Arial" w:cs="Arial"/>
          <w:sz w:val="21"/>
          <w:szCs w:val="21"/>
          <w:lang w:eastAsia="de-DE"/>
        </w:rPr>
        <w:t>Lisdorfer</w:t>
      </w:r>
      <w:proofErr w:type="spellEnd"/>
      <w:r w:rsidR="00D6397B" w:rsidRPr="00D6397B">
        <w:rPr>
          <w:rFonts w:ascii="Arial" w:hAnsi="Arial" w:cs="Arial"/>
          <w:sz w:val="21"/>
          <w:szCs w:val="21"/>
          <w:lang w:eastAsia="de-DE"/>
        </w:rPr>
        <w:t xml:space="preserve"> Berg</w:t>
      </w:r>
      <w:r w:rsidR="00D6397B">
        <w:rPr>
          <w:rFonts w:ascii="Arial" w:hAnsi="Arial" w:cs="Arial"/>
          <w:sz w:val="21"/>
          <w:szCs w:val="21"/>
          <w:lang w:eastAsia="de-DE"/>
        </w:rPr>
        <w:t xml:space="preserve">. </w:t>
      </w:r>
      <w:r w:rsidR="00D6397B" w:rsidRPr="00D6397B">
        <w:rPr>
          <w:rFonts w:ascii="Arial" w:hAnsi="Arial" w:cs="Arial"/>
          <w:sz w:val="21"/>
          <w:szCs w:val="21"/>
          <w:lang w:eastAsia="de-DE"/>
        </w:rPr>
        <w:t xml:space="preserve">Die Stadt </w:t>
      </w:r>
      <w:r w:rsidR="00D6397B">
        <w:rPr>
          <w:rFonts w:ascii="Arial" w:hAnsi="Arial" w:cs="Arial"/>
          <w:sz w:val="21"/>
          <w:szCs w:val="21"/>
          <w:lang w:eastAsia="de-DE"/>
        </w:rPr>
        <w:t>vermutet</w:t>
      </w:r>
      <w:r w:rsidR="00D6397B" w:rsidRPr="00D6397B">
        <w:rPr>
          <w:rFonts w:ascii="Arial" w:hAnsi="Arial" w:cs="Arial"/>
          <w:sz w:val="21"/>
          <w:szCs w:val="21"/>
          <w:lang w:eastAsia="de-DE"/>
        </w:rPr>
        <w:t xml:space="preserve"> einem gewerblichen Hintergrund.</w:t>
      </w:r>
      <w:r w:rsidR="00D6397B" w:rsidRPr="00D6397B">
        <w:t xml:space="preserve"> </w:t>
      </w:r>
      <w:r w:rsidR="00D6397B" w:rsidRPr="00D6397B">
        <w:rPr>
          <w:rFonts w:ascii="Arial" w:hAnsi="Arial" w:cs="Arial"/>
          <w:sz w:val="21"/>
          <w:szCs w:val="21"/>
          <w:lang w:eastAsia="de-DE"/>
        </w:rPr>
        <w:t>Für Hinweise, die zur Ergreifung der Täter führen, setzt die Stadt eine Belohnung von 1.000 Euro aus.</w:t>
      </w:r>
    </w:p>
    <w:p w14:paraId="77F66AE3" w14:textId="170FC74E" w:rsidR="00D6397B" w:rsidRDefault="00D6397B" w:rsidP="000F5DAC">
      <w:pPr>
        <w:spacing w:after="120"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sz w:val="21"/>
          <w:szCs w:val="21"/>
          <w:lang w:eastAsia="de-DE"/>
        </w:rPr>
        <w:t xml:space="preserve">Saarlouis ist kein Einzelfall: In ganz Deutschland ist illegale Altreifenentsorgung ein Problem. Die Initiative ZARE dokumentiert diese Fälle auf der Website </w:t>
      </w:r>
      <w:hyperlink r:id="rId8" w:history="1">
        <w:r w:rsidR="00C20DDF" w:rsidRPr="00856F72">
          <w:rPr>
            <w:rStyle w:val="Hyperlink"/>
            <w:rFonts w:ascii="Arial" w:hAnsi="Arial" w:cs="Arial"/>
            <w:sz w:val="21"/>
            <w:szCs w:val="21"/>
            <w:lang w:eastAsia="de-DE"/>
          </w:rPr>
          <w:t>www.zertifizierte-altreifenentsorger.de</w:t>
        </w:r>
      </w:hyperlink>
      <w:r>
        <w:rPr>
          <w:rFonts w:ascii="Arial" w:hAnsi="Arial" w:cs="Arial"/>
          <w:sz w:val="21"/>
          <w:szCs w:val="21"/>
          <w:lang w:eastAsia="de-DE"/>
        </w:rPr>
        <w:t>.</w:t>
      </w:r>
      <w:r w:rsidR="00C20DDF">
        <w:rPr>
          <w:rFonts w:ascii="Arial" w:hAnsi="Arial" w:cs="Arial"/>
          <w:sz w:val="21"/>
          <w:szCs w:val="21"/>
          <w:lang w:eastAsia="de-DE"/>
        </w:rPr>
        <w:t xml:space="preserve"> </w:t>
      </w:r>
      <w:r w:rsidR="00775595">
        <w:rPr>
          <w:rFonts w:ascii="Arial" w:hAnsi="Arial" w:cs="Arial"/>
          <w:sz w:val="21"/>
          <w:szCs w:val="21"/>
          <w:lang w:eastAsia="de-DE"/>
        </w:rPr>
        <w:t>Den Umweltsündern drohen saftige Geldstrafen: Für einen einzigen</w:t>
      </w:r>
      <w:r w:rsidR="00775595" w:rsidRPr="00775595">
        <w:t xml:space="preserve"> </w:t>
      </w:r>
      <w:r w:rsidR="00775595" w:rsidRPr="00775595">
        <w:rPr>
          <w:rFonts w:ascii="Arial" w:hAnsi="Arial" w:cs="Arial"/>
          <w:sz w:val="21"/>
          <w:szCs w:val="21"/>
          <w:lang w:eastAsia="de-DE"/>
        </w:rPr>
        <w:t xml:space="preserve">illegal entsorgten Altreifen </w:t>
      </w:r>
      <w:r w:rsidR="00775595">
        <w:rPr>
          <w:rFonts w:ascii="Arial" w:hAnsi="Arial" w:cs="Arial"/>
          <w:sz w:val="21"/>
          <w:szCs w:val="21"/>
          <w:lang w:eastAsia="de-DE"/>
        </w:rPr>
        <w:t>sind</w:t>
      </w:r>
      <w:r w:rsidR="00775595" w:rsidRPr="00775595">
        <w:rPr>
          <w:rFonts w:ascii="Arial" w:hAnsi="Arial" w:cs="Arial"/>
          <w:sz w:val="21"/>
          <w:szCs w:val="21"/>
          <w:lang w:eastAsia="de-DE"/>
        </w:rPr>
        <w:t xml:space="preserve"> je nach Bundesland bis zu 300 Euro</w:t>
      </w:r>
      <w:r w:rsidR="00775595">
        <w:rPr>
          <w:rFonts w:ascii="Arial" w:hAnsi="Arial" w:cs="Arial"/>
          <w:sz w:val="21"/>
          <w:szCs w:val="21"/>
          <w:lang w:eastAsia="de-DE"/>
        </w:rPr>
        <w:t xml:space="preserve"> Bußgeld fällig. Oftmals können die Verantwortlichen jedoch nicht gefasst werden und die Kommunen bleiben auf den Kosten für die Entsorgung der Reifen sitzen. Die Zeche zahlt der Steuerzahler.  </w:t>
      </w:r>
    </w:p>
    <w:p w14:paraId="2612DC87" w14:textId="77777777" w:rsidR="00D6397B" w:rsidRDefault="00D6397B" w:rsidP="000F5DAC">
      <w:pPr>
        <w:spacing w:after="120"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</w:p>
    <w:p w14:paraId="4F2D0BE9" w14:textId="54A30D9B" w:rsidR="00D6397B" w:rsidRPr="00371119" w:rsidRDefault="00371119" w:rsidP="000F5DAC">
      <w:pPr>
        <w:spacing w:after="120" w:line="360" w:lineRule="auto"/>
        <w:jc w:val="both"/>
        <w:rPr>
          <w:rFonts w:ascii="Arial" w:hAnsi="Arial" w:cs="Arial"/>
          <w:b/>
          <w:sz w:val="21"/>
          <w:szCs w:val="21"/>
          <w:lang w:eastAsia="de-DE"/>
        </w:rPr>
      </w:pPr>
      <w:r w:rsidRPr="00371119">
        <w:rPr>
          <w:rFonts w:ascii="Arial" w:hAnsi="Arial" w:cs="Arial"/>
          <w:b/>
          <w:sz w:val="21"/>
          <w:szCs w:val="21"/>
          <w:lang w:eastAsia="de-DE"/>
        </w:rPr>
        <w:t>Illegale Altreifenentsorgung schadet der Umwelt</w:t>
      </w:r>
    </w:p>
    <w:p w14:paraId="32B521BB" w14:textId="287A7B08" w:rsidR="00D6397B" w:rsidRDefault="001078EC" w:rsidP="000F5DAC">
      <w:pPr>
        <w:spacing w:after="120"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 w:rsidRPr="001078EC">
        <w:rPr>
          <w:rFonts w:ascii="Arial" w:hAnsi="Arial" w:cs="Arial"/>
          <w:sz w:val="21"/>
          <w:szCs w:val="21"/>
          <w:lang w:eastAsia="de-DE"/>
        </w:rPr>
        <w:t xml:space="preserve">Reifen bestehen aus Gummi, Stahl, Textil und anderen Stoffen und verrotten </w:t>
      </w:r>
      <w:r w:rsidR="00CA26A5">
        <w:rPr>
          <w:rFonts w:ascii="Arial" w:hAnsi="Arial" w:cs="Arial"/>
          <w:sz w:val="21"/>
          <w:szCs w:val="21"/>
          <w:lang w:eastAsia="de-DE"/>
        </w:rPr>
        <w:t>nicht. Ein Reifen, der heute in der Natur illegal gelagert wird, liegt, wenn er nicht entsorgt wird, in 100 Jahren noch dort</w:t>
      </w:r>
      <w:r w:rsidRPr="001078EC">
        <w:rPr>
          <w:rFonts w:ascii="Arial" w:hAnsi="Arial" w:cs="Arial"/>
          <w:sz w:val="21"/>
          <w:szCs w:val="21"/>
          <w:lang w:eastAsia="de-DE"/>
        </w:rPr>
        <w:t xml:space="preserve">. </w:t>
      </w:r>
      <w:r w:rsidR="00371119" w:rsidRPr="00371119">
        <w:rPr>
          <w:rFonts w:ascii="Arial" w:hAnsi="Arial" w:cs="Arial"/>
          <w:sz w:val="21"/>
          <w:szCs w:val="21"/>
          <w:lang w:eastAsia="de-DE"/>
        </w:rPr>
        <w:t xml:space="preserve">Seit 2003 ist es </w:t>
      </w:r>
      <w:r>
        <w:rPr>
          <w:rFonts w:ascii="Arial" w:hAnsi="Arial" w:cs="Arial"/>
          <w:sz w:val="21"/>
          <w:szCs w:val="21"/>
          <w:lang w:eastAsia="de-DE"/>
        </w:rPr>
        <w:t xml:space="preserve">deshalb </w:t>
      </w:r>
      <w:r w:rsidR="00371119" w:rsidRPr="00371119">
        <w:rPr>
          <w:rFonts w:ascii="Arial" w:hAnsi="Arial" w:cs="Arial"/>
          <w:sz w:val="21"/>
          <w:szCs w:val="21"/>
          <w:lang w:eastAsia="de-DE"/>
        </w:rPr>
        <w:t xml:space="preserve">in Deutschland verboten, Reifen </w:t>
      </w:r>
      <w:r w:rsidR="00371119">
        <w:rPr>
          <w:rFonts w:ascii="Arial" w:hAnsi="Arial" w:cs="Arial"/>
          <w:sz w:val="21"/>
          <w:szCs w:val="21"/>
          <w:lang w:eastAsia="de-DE"/>
        </w:rPr>
        <w:t>zu deponieren</w:t>
      </w:r>
      <w:r w:rsidR="00371119" w:rsidRPr="00371119">
        <w:rPr>
          <w:rFonts w:ascii="Arial" w:hAnsi="Arial" w:cs="Arial"/>
          <w:sz w:val="21"/>
          <w:szCs w:val="21"/>
          <w:lang w:eastAsia="de-DE"/>
        </w:rPr>
        <w:t>. Wasser und Schmutz</w:t>
      </w:r>
      <w:r w:rsidR="00371119">
        <w:rPr>
          <w:rFonts w:ascii="Arial" w:hAnsi="Arial" w:cs="Arial"/>
          <w:sz w:val="21"/>
          <w:szCs w:val="21"/>
          <w:lang w:eastAsia="de-DE"/>
        </w:rPr>
        <w:t xml:space="preserve"> in</w:t>
      </w:r>
      <w:r w:rsidR="00371119" w:rsidRPr="00371119">
        <w:rPr>
          <w:rFonts w:ascii="Arial" w:hAnsi="Arial" w:cs="Arial"/>
          <w:sz w:val="21"/>
          <w:szCs w:val="21"/>
          <w:lang w:eastAsia="de-DE"/>
        </w:rPr>
        <w:t xml:space="preserve"> abgelagerte</w:t>
      </w:r>
      <w:r w:rsidR="00371119">
        <w:rPr>
          <w:rFonts w:ascii="Arial" w:hAnsi="Arial" w:cs="Arial"/>
          <w:sz w:val="21"/>
          <w:szCs w:val="21"/>
          <w:lang w:eastAsia="de-DE"/>
        </w:rPr>
        <w:t>n</w:t>
      </w:r>
      <w:r w:rsidR="00371119" w:rsidRPr="00371119">
        <w:rPr>
          <w:rFonts w:ascii="Arial" w:hAnsi="Arial" w:cs="Arial"/>
          <w:sz w:val="21"/>
          <w:szCs w:val="21"/>
          <w:lang w:eastAsia="de-DE"/>
        </w:rPr>
        <w:t xml:space="preserve"> Reifen </w:t>
      </w:r>
      <w:r w:rsidR="00371119">
        <w:rPr>
          <w:rFonts w:ascii="Arial" w:hAnsi="Arial" w:cs="Arial"/>
          <w:sz w:val="21"/>
          <w:szCs w:val="21"/>
          <w:lang w:eastAsia="de-DE"/>
        </w:rPr>
        <w:t xml:space="preserve">ziehen </w:t>
      </w:r>
      <w:r w:rsidR="00F97E5E">
        <w:rPr>
          <w:rFonts w:ascii="Arial" w:hAnsi="Arial" w:cs="Arial"/>
          <w:sz w:val="21"/>
          <w:szCs w:val="21"/>
          <w:lang w:eastAsia="de-DE"/>
        </w:rPr>
        <w:t>Schädlinge</w:t>
      </w:r>
      <w:r w:rsidR="00371119">
        <w:rPr>
          <w:rFonts w:ascii="Arial" w:hAnsi="Arial" w:cs="Arial"/>
          <w:sz w:val="21"/>
          <w:szCs w:val="21"/>
          <w:lang w:eastAsia="de-DE"/>
        </w:rPr>
        <w:t xml:space="preserve"> </w:t>
      </w:r>
      <w:r w:rsidR="00371119" w:rsidRPr="00371119">
        <w:rPr>
          <w:rFonts w:ascii="Arial" w:hAnsi="Arial" w:cs="Arial"/>
          <w:sz w:val="21"/>
          <w:szCs w:val="21"/>
          <w:lang w:eastAsia="de-DE"/>
        </w:rPr>
        <w:t>an, die Krankheiten übertragen können.</w:t>
      </w:r>
      <w:r w:rsidR="00371119">
        <w:rPr>
          <w:rFonts w:ascii="Arial" w:hAnsi="Arial" w:cs="Arial"/>
          <w:sz w:val="21"/>
          <w:szCs w:val="21"/>
          <w:lang w:eastAsia="de-DE"/>
        </w:rPr>
        <w:t xml:space="preserve"> Zudem erhöhen illegale Reifenansammlungen das Risiko für Brände. </w:t>
      </w:r>
      <w:r>
        <w:rPr>
          <w:rFonts w:ascii="Arial" w:hAnsi="Arial" w:cs="Arial"/>
          <w:sz w:val="21"/>
          <w:szCs w:val="21"/>
          <w:lang w:eastAsia="de-DE"/>
        </w:rPr>
        <w:t xml:space="preserve">Aus </w:t>
      </w:r>
      <w:r w:rsidR="00C239B9">
        <w:rPr>
          <w:rFonts w:ascii="Arial" w:hAnsi="Arial" w:cs="Arial"/>
          <w:sz w:val="21"/>
          <w:szCs w:val="21"/>
          <w:lang w:eastAsia="de-DE"/>
        </w:rPr>
        <w:t xml:space="preserve">all </w:t>
      </w:r>
      <w:r>
        <w:rPr>
          <w:rFonts w:ascii="Arial" w:hAnsi="Arial" w:cs="Arial"/>
          <w:sz w:val="21"/>
          <w:szCs w:val="21"/>
          <w:lang w:eastAsia="de-DE"/>
        </w:rPr>
        <w:t xml:space="preserve">diesen Gründen </w:t>
      </w:r>
      <w:r w:rsidR="00463294">
        <w:rPr>
          <w:rFonts w:ascii="Arial" w:hAnsi="Arial" w:cs="Arial"/>
          <w:sz w:val="21"/>
          <w:szCs w:val="21"/>
          <w:lang w:eastAsia="de-DE"/>
        </w:rPr>
        <w:t>sind „wilde Deponien“</w:t>
      </w:r>
      <w:r w:rsidR="00B662FE">
        <w:rPr>
          <w:rFonts w:ascii="Arial" w:hAnsi="Arial" w:cs="Arial"/>
          <w:sz w:val="21"/>
          <w:szCs w:val="21"/>
          <w:lang w:eastAsia="de-DE"/>
        </w:rPr>
        <w:t xml:space="preserve"> </w:t>
      </w:r>
      <w:r w:rsidR="00463294">
        <w:rPr>
          <w:rFonts w:ascii="Arial" w:hAnsi="Arial" w:cs="Arial"/>
          <w:sz w:val="21"/>
          <w:szCs w:val="21"/>
          <w:lang w:eastAsia="de-DE"/>
        </w:rPr>
        <w:lastRenderedPageBreak/>
        <w:t>kein Kavaliersdelikt. Um die Umwelt zu schützen</w:t>
      </w:r>
      <w:r w:rsidR="00CA26A5">
        <w:rPr>
          <w:rFonts w:ascii="Arial" w:hAnsi="Arial" w:cs="Arial"/>
          <w:sz w:val="21"/>
          <w:szCs w:val="21"/>
          <w:lang w:eastAsia="de-DE"/>
        </w:rPr>
        <w:t xml:space="preserve"> und die Ressourcen zu nutzen</w:t>
      </w:r>
      <w:r w:rsidR="00463294">
        <w:rPr>
          <w:rFonts w:ascii="Arial" w:hAnsi="Arial" w:cs="Arial"/>
          <w:sz w:val="21"/>
          <w:szCs w:val="21"/>
          <w:lang w:eastAsia="de-DE"/>
        </w:rPr>
        <w:t xml:space="preserve">, müssen </w:t>
      </w:r>
      <w:r>
        <w:rPr>
          <w:rFonts w:ascii="Arial" w:hAnsi="Arial" w:cs="Arial"/>
          <w:sz w:val="21"/>
          <w:szCs w:val="21"/>
          <w:lang w:eastAsia="de-DE"/>
        </w:rPr>
        <w:t>Reifen fachgerecht entsorgt werden.</w:t>
      </w:r>
    </w:p>
    <w:p w14:paraId="111E8BD1" w14:textId="77777777" w:rsidR="001078EC" w:rsidRDefault="001078EC" w:rsidP="000F5DAC">
      <w:pPr>
        <w:spacing w:after="120" w:line="360" w:lineRule="auto"/>
        <w:jc w:val="both"/>
        <w:rPr>
          <w:rFonts w:ascii="Arial" w:hAnsi="Arial" w:cs="Arial"/>
          <w:b/>
          <w:sz w:val="21"/>
          <w:szCs w:val="21"/>
          <w:lang w:eastAsia="de-DE"/>
        </w:rPr>
      </w:pPr>
    </w:p>
    <w:p w14:paraId="2EC636BD" w14:textId="7568B8CD" w:rsidR="00D6397B" w:rsidRPr="00371119" w:rsidRDefault="00371119" w:rsidP="000F5DAC">
      <w:pPr>
        <w:spacing w:after="120" w:line="360" w:lineRule="auto"/>
        <w:jc w:val="both"/>
        <w:rPr>
          <w:rFonts w:ascii="Arial" w:hAnsi="Arial" w:cs="Arial"/>
          <w:b/>
          <w:sz w:val="21"/>
          <w:szCs w:val="21"/>
          <w:lang w:eastAsia="de-DE"/>
        </w:rPr>
      </w:pPr>
      <w:r w:rsidRPr="00371119">
        <w:rPr>
          <w:rFonts w:ascii="Arial" w:hAnsi="Arial" w:cs="Arial"/>
          <w:b/>
          <w:sz w:val="21"/>
          <w:szCs w:val="21"/>
          <w:lang w:eastAsia="de-DE"/>
        </w:rPr>
        <w:t>Altreifen</w:t>
      </w:r>
      <w:r w:rsidR="005D36D6">
        <w:rPr>
          <w:rFonts w:ascii="Arial" w:hAnsi="Arial" w:cs="Arial"/>
          <w:b/>
          <w:sz w:val="21"/>
          <w:szCs w:val="21"/>
          <w:lang w:eastAsia="de-DE"/>
        </w:rPr>
        <w:t xml:space="preserve">entsorgung im Sinne der </w:t>
      </w:r>
      <w:proofErr w:type="spellStart"/>
      <w:r w:rsidR="005D36D6">
        <w:rPr>
          <w:rFonts w:ascii="Arial" w:hAnsi="Arial" w:cs="Arial"/>
          <w:b/>
          <w:sz w:val="21"/>
          <w:szCs w:val="21"/>
          <w:lang w:eastAsia="de-DE"/>
        </w:rPr>
        <w:t>Circular</w:t>
      </w:r>
      <w:proofErr w:type="spellEnd"/>
      <w:r w:rsidR="005D36D6">
        <w:rPr>
          <w:rFonts w:ascii="Arial" w:hAnsi="Arial" w:cs="Arial"/>
          <w:b/>
          <w:sz w:val="21"/>
          <w:szCs w:val="21"/>
          <w:lang w:eastAsia="de-DE"/>
        </w:rPr>
        <w:t xml:space="preserve"> Economy</w:t>
      </w:r>
    </w:p>
    <w:p w14:paraId="0D6D1C6A" w14:textId="6C45E10C" w:rsidR="00BC3E90" w:rsidRPr="00D6397B" w:rsidRDefault="00371119" w:rsidP="000F5DAC">
      <w:pPr>
        <w:spacing w:after="120"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sz w:val="21"/>
          <w:szCs w:val="21"/>
          <w:lang w:eastAsia="de-DE"/>
        </w:rPr>
        <w:t>Zertifizierte Entsorgungsunternehmen haben die Expertise, Altreifen ordnungsgemäß zu sortieren und den nachhaltigsten Verwertungswegen zuzuführen</w:t>
      </w:r>
      <w:r w:rsidR="001078EC">
        <w:rPr>
          <w:rFonts w:ascii="Arial" w:hAnsi="Arial" w:cs="Arial"/>
          <w:sz w:val="21"/>
          <w:szCs w:val="21"/>
          <w:lang w:eastAsia="de-DE"/>
        </w:rPr>
        <w:t xml:space="preserve"> – </w:t>
      </w:r>
      <w:r w:rsidR="00557F9D">
        <w:rPr>
          <w:rFonts w:ascii="Arial" w:hAnsi="Arial" w:cs="Arial"/>
          <w:sz w:val="21"/>
          <w:szCs w:val="21"/>
          <w:lang w:eastAsia="de-DE"/>
        </w:rPr>
        <w:t xml:space="preserve">dazu gehören die Runderneuerung, der Export </w:t>
      </w:r>
      <w:r w:rsidR="001078EC" w:rsidRPr="001078EC">
        <w:rPr>
          <w:rFonts w:ascii="Arial" w:hAnsi="Arial" w:cs="Arial"/>
          <w:sz w:val="21"/>
          <w:szCs w:val="21"/>
          <w:lang w:eastAsia="de-DE"/>
        </w:rPr>
        <w:t>als Gebrauchtreifen</w:t>
      </w:r>
      <w:r w:rsidR="00C239B9">
        <w:rPr>
          <w:rFonts w:ascii="Arial" w:hAnsi="Arial" w:cs="Arial"/>
          <w:sz w:val="21"/>
          <w:szCs w:val="21"/>
          <w:lang w:eastAsia="de-DE"/>
        </w:rPr>
        <w:t xml:space="preserve"> sowie</w:t>
      </w:r>
      <w:r w:rsidR="00557F9D">
        <w:rPr>
          <w:rFonts w:ascii="Arial" w:hAnsi="Arial" w:cs="Arial"/>
          <w:sz w:val="21"/>
          <w:szCs w:val="21"/>
          <w:lang w:eastAsia="de-DE"/>
        </w:rPr>
        <w:t xml:space="preserve"> die </w:t>
      </w:r>
      <w:r w:rsidR="001078EC" w:rsidRPr="001078EC">
        <w:rPr>
          <w:rFonts w:ascii="Arial" w:hAnsi="Arial" w:cs="Arial"/>
          <w:sz w:val="21"/>
          <w:szCs w:val="21"/>
          <w:lang w:eastAsia="de-DE"/>
        </w:rPr>
        <w:t>stofflich</w:t>
      </w:r>
      <w:r w:rsidR="00557F9D">
        <w:rPr>
          <w:rFonts w:ascii="Arial" w:hAnsi="Arial" w:cs="Arial"/>
          <w:sz w:val="21"/>
          <w:szCs w:val="21"/>
          <w:lang w:eastAsia="de-DE"/>
        </w:rPr>
        <w:t>e</w:t>
      </w:r>
      <w:r w:rsidR="001078EC" w:rsidRPr="001078EC">
        <w:rPr>
          <w:rFonts w:ascii="Arial" w:hAnsi="Arial" w:cs="Arial"/>
          <w:sz w:val="21"/>
          <w:szCs w:val="21"/>
          <w:lang w:eastAsia="de-DE"/>
        </w:rPr>
        <w:t xml:space="preserve"> </w:t>
      </w:r>
      <w:r w:rsidR="00557F9D">
        <w:rPr>
          <w:rFonts w:ascii="Arial" w:hAnsi="Arial" w:cs="Arial"/>
          <w:sz w:val="21"/>
          <w:szCs w:val="21"/>
          <w:lang w:eastAsia="de-DE"/>
        </w:rPr>
        <w:t>und</w:t>
      </w:r>
      <w:r w:rsidR="001078EC" w:rsidRPr="001078EC">
        <w:rPr>
          <w:rFonts w:ascii="Arial" w:hAnsi="Arial" w:cs="Arial"/>
          <w:sz w:val="21"/>
          <w:szCs w:val="21"/>
          <w:lang w:eastAsia="de-DE"/>
        </w:rPr>
        <w:t xml:space="preserve"> thermisch</w:t>
      </w:r>
      <w:r w:rsidR="00557F9D">
        <w:rPr>
          <w:rFonts w:ascii="Arial" w:hAnsi="Arial" w:cs="Arial"/>
          <w:sz w:val="21"/>
          <w:szCs w:val="21"/>
          <w:lang w:eastAsia="de-DE"/>
        </w:rPr>
        <w:t>e</w:t>
      </w:r>
      <w:r w:rsidR="001078EC" w:rsidRPr="001078EC">
        <w:rPr>
          <w:rFonts w:ascii="Arial" w:hAnsi="Arial" w:cs="Arial"/>
          <w:sz w:val="21"/>
          <w:szCs w:val="21"/>
          <w:lang w:eastAsia="de-DE"/>
        </w:rPr>
        <w:t xml:space="preserve"> </w:t>
      </w:r>
      <w:r w:rsidR="00557F9D">
        <w:rPr>
          <w:rFonts w:ascii="Arial" w:hAnsi="Arial" w:cs="Arial"/>
          <w:sz w:val="21"/>
          <w:szCs w:val="21"/>
          <w:lang w:eastAsia="de-DE"/>
        </w:rPr>
        <w:t>V</w:t>
      </w:r>
      <w:r w:rsidR="001078EC" w:rsidRPr="001078EC">
        <w:rPr>
          <w:rFonts w:ascii="Arial" w:hAnsi="Arial" w:cs="Arial"/>
          <w:sz w:val="21"/>
          <w:szCs w:val="21"/>
          <w:lang w:eastAsia="de-DE"/>
        </w:rPr>
        <w:t>erwert</w:t>
      </w:r>
      <w:r w:rsidR="00557F9D">
        <w:rPr>
          <w:rFonts w:ascii="Arial" w:hAnsi="Arial" w:cs="Arial"/>
          <w:sz w:val="21"/>
          <w:szCs w:val="21"/>
          <w:lang w:eastAsia="de-DE"/>
        </w:rPr>
        <w:t>ung</w:t>
      </w:r>
      <w:r w:rsidR="001078EC" w:rsidRPr="001078EC">
        <w:rPr>
          <w:rFonts w:ascii="Arial" w:hAnsi="Arial" w:cs="Arial"/>
          <w:sz w:val="21"/>
          <w:szCs w:val="21"/>
          <w:lang w:eastAsia="de-DE"/>
        </w:rPr>
        <w:t>.</w:t>
      </w:r>
      <w:r w:rsidR="001078EC">
        <w:rPr>
          <w:rFonts w:ascii="Arial" w:hAnsi="Arial" w:cs="Arial"/>
          <w:sz w:val="21"/>
          <w:szCs w:val="21"/>
          <w:lang w:eastAsia="de-DE"/>
        </w:rPr>
        <w:t xml:space="preserve"> </w:t>
      </w:r>
      <w:r w:rsidR="001078EC" w:rsidRPr="001078EC">
        <w:rPr>
          <w:rFonts w:ascii="Arial" w:hAnsi="Arial" w:cs="Arial"/>
          <w:sz w:val="21"/>
          <w:szCs w:val="21"/>
          <w:lang w:eastAsia="de-DE"/>
        </w:rPr>
        <w:t xml:space="preserve">Die stoffliche Verwertung </w:t>
      </w:r>
      <w:r w:rsidR="001078EC">
        <w:rPr>
          <w:rFonts w:ascii="Arial" w:hAnsi="Arial" w:cs="Arial"/>
          <w:sz w:val="21"/>
          <w:szCs w:val="21"/>
          <w:lang w:eastAsia="de-DE"/>
        </w:rPr>
        <w:t xml:space="preserve">ist aus Umweltgründen der thermischen Verwertung vorzuziehen und </w:t>
      </w:r>
      <w:r w:rsidR="001078EC" w:rsidRPr="001078EC">
        <w:rPr>
          <w:rFonts w:ascii="Arial" w:hAnsi="Arial" w:cs="Arial"/>
          <w:sz w:val="21"/>
          <w:szCs w:val="21"/>
          <w:lang w:eastAsia="de-DE"/>
        </w:rPr>
        <w:t>gewinnt immer mehr an Bedeutung</w:t>
      </w:r>
      <w:r w:rsidR="001078EC">
        <w:rPr>
          <w:rFonts w:ascii="Arial" w:hAnsi="Arial" w:cs="Arial"/>
          <w:sz w:val="21"/>
          <w:szCs w:val="21"/>
          <w:lang w:eastAsia="de-DE"/>
        </w:rPr>
        <w:t xml:space="preserve">: </w:t>
      </w:r>
      <w:r w:rsidR="00557F9D" w:rsidRPr="00557F9D">
        <w:rPr>
          <w:rFonts w:ascii="Arial" w:hAnsi="Arial" w:cs="Arial"/>
          <w:sz w:val="21"/>
          <w:szCs w:val="21"/>
          <w:lang w:eastAsia="de-DE"/>
        </w:rPr>
        <w:t xml:space="preserve">Altreifen </w:t>
      </w:r>
      <w:r w:rsidR="00557F9D">
        <w:rPr>
          <w:rFonts w:ascii="Arial" w:hAnsi="Arial" w:cs="Arial"/>
          <w:sz w:val="21"/>
          <w:szCs w:val="21"/>
          <w:lang w:eastAsia="de-DE"/>
        </w:rPr>
        <w:t xml:space="preserve">werden dabei </w:t>
      </w:r>
      <w:r w:rsidR="00557F9D" w:rsidRPr="00557F9D">
        <w:rPr>
          <w:rFonts w:ascii="Arial" w:hAnsi="Arial" w:cs="Arial"/>
          <w:sz w:val="21"/>
          <w:szCs w:val="21"/>
          <w:lang w:eastAsia="de-DE"/>
        </w:rPr>
        <w:t xml:space="preserve">in ihre Bestandteile zerlegt, zu Gummigranulat </w:t>
      </w:r>
      <w:r w:rsidR="00557F9D">
        <w:rPr>
          <w:rFonts w:ascii="Arial" w:hAnsi="Arial" w:cs="Arial"/>
          <w:sz w:val="21"/>
          <w:szCs w:val="21"/>
          <w:lang w:eastAsia="de-DE"/>
        </w:rPr>
        <w:t xml:space="preserve">oder Gummimehl </w:t>
      </w:r>
      <w:r w:rsidR="00557F9D" w:rsidRPr="00557F9D">
        <w:rPr>
          <w:rFonts w:ascii="Arial" w:hAnsi="Arial" w:cs="Arial"/>
          <w:sz w:val="21"/>
          <w:szCs w:val="21"/>
          <w:lang w:eastAsia="de-DE"/>
        </w:rPr>
        <w:t xml:space="preserve">zerkleinert und zu neuen Produkten wie </w:t>
      </w:r>
      <w:r w:rsidR="00CA26A5">
        <w:rPr>
          <w:rFonts w:ascii="Arial" w:hAnsi="Arial" w:cs="Arial"/>
          <w:sz w:val="21"/>
          <w:szCs w:val="21"/>
          <w:lang w:eastAsia="de-DE"/>
        </w:rPr>
        <w:t xml:space="preserve">für Dachbegrünungsanlagen, </w:t>
      </w:r>
      <w:r w:rsidR="00557F9D" w:rsidRPr="00557F9D">
        <w:rPr>
          <w:rFonts w:ascii="Arial" w:hAnsi="Arial" w:cs="Arial"/>
          <w:sz w:val="21"/>
          <w:szCs w:val="21"/>
          <w:lang w:eastAsia="de-DE"/>
        </w:rPr>
        <w:t xml:space="preserve">Bodenbeläge, </w:t>
      </w:r>
      <w:r w:rsidR="00557F9D">
        <w:rPr>
          <w:rFonts w:ascii="Arial" w:hAnsi="Arial" w:cs="Arial"/>
          <w:sz w:val="21"/>
          <w:szCs w:val="21"/>
          <w:lang w:eastAsia="de-DE"/>
        </w:rPr>
        <w:t>Straßenasphalt</w:t>
      </w:r>
      <w:r w:rsidR="00557F9D" w:rsidRPr="00557F9D">
        <w:rPr>
          <w:rFonts w:ascii="Arial" w:hAnsi="Arial" w:cs="Arial"/>
          <w:sz w:val="21"/>
          <w:szCs w:val="21"/>
          <w:lang w:eastAsia="de-DE"/>
        </w:rPr>
        <w:t xml:space="preserve"> oder </w:t>
      </w:r>
      <w:r w:rsidR="00557F9D">
        <w:rPr>
          <w:rFonts w:ascii="Arial" w:hAnsi="Arial" w:cs="Arial"/>
          <w:sz w:val="21"/>
          <w:szCs w:val="21"/>
          <w:lang w:eastAsia="de-DE"/>
        </w:rPr>
        <w:t>Dichtungsmaterialien</w:t>
      </w:r>
      <w:r w:rsidR="00557F9D" w:rsidRPr="00557F9D">
        <w:rPr>
          <w:rFonts w:ascii="Arial" w:hAnsi="Arial" w:cs="Arial"/>
          <w:sz w:val="21"/>
          <w:szCs w:val="21"/>
          <w:lang w:eastAsia="de-DE"/>
        </w:rPr>
        <w:t xml:space="preserve"> weiterverarbeitet.</w:t>
      </w:r>
      <w:r w:rsidR="00557F9D">
        <w:rPr>
          <w:rFonts w:ascii="Arial" w:hAnsi="Arial" w:cs="Arial"/>
          <w:sz w:val="21"/>
          <w:szCs w:val="21"/>
          <w:lang w:eastAsia="de-DE"/>
        </w:rPr>
        <w:t xml:space="preserve"> Fachgerechtes Reifenrecycling durch zertifizierte Entsorgungsfachbetriebe ist ein Schritt hin zur Kreislaufwirtschaft</w:t>
      </w:r>
      <w:r w:rsidR="00463294">
        <w:rPr>
          <w:rFonts w:ascii="Arial" w:hAnsi="Arial" w:cs="Arial"/>
          <w:sz w:val="21"/>
          <w:szCs w:val="21"/>
          <w:lang w:eastAsia="de-DE"/>
        </w:rPr>
        <w:t>: Durch Reifenrecycling</w:t>
      </w:r>
      <w:r w:rsidR="00557F9D">
        <w:rPr>
          <w:rFonts w:ascii="Arial" w:hAnsi="Arial" w:cs="Arial"/>
          <w:sz w:val="21"/>
          <w:szCs w:val="21"/>
          <w:lang w:eastAsia="de-DE"/>
        </w:rPr>
        <w:t xml:space="preserve"> </w:t>
      </w:r>
      <w:r w:rsidR="00466D4A">
        <w:rPr>
          <w:rFonts w:ascii="Arial" w:hAnsi="Arial" w:cs="Arial"/>
          <w:sz w:val="21"/>
          <w:szCs w:val="21"/>
          <w:lang w:eastAsia="de-DE"/>
        </w:rPr>
        <w:t>werden</w:t>
      </w:r>
      <w:r w:rsidR="00463294">
        <w:rPr>
          <w:rFonts w:ascii="Arial" w:hAnsi="Arial" w:cs="Arial"/>
          <w:sz w:val="21"/>
          <w:szCs w:val="21"/>
          <w:lang w:eastAsia="de-DE"/>
        </w:rPr>
        <w:t xml:space="preserve"> </w:t>
      </w:r>
      <w:r w:rsidR="00557F9D">
        <w:rPr>
          <w:rFonts w:ascii="Arial" w:hAnsi="Arial" w:cs="Arial"/>
          <w:sz w:val="21"/>
          <w:szCs w:val="21"/>
          <w:lang w:eastAsia="de-DE"/>
        </w:rPr>
        <w:t>wertvolle Rohstoffe wi</w:t>
      </w:r>
      <w:r w:rsidR="00C239B9">
        <w:rPr>
          <w:rFonts w:ascii="Arial" w:hAnsi="Arial" w:cs="Arial"/>
          <w:sz w:val="21"/>
          <w:szCs w:val="21"/>
          <w:lang w:eastAsia="de-DE"/>
        </w:rPr>
        <w:t>e</w:t>
      </w:r>
      <w:r w:rsidR="00557F9D">
        <w:rPr>
          <w:rFonts w:ascii="Arial" w:hAnsi="Arial" w:cs="Arial"/>
          <w:sz w:val="21"/>
          <w:szCs w:val="21"/>
          <w:lang w:eastAsia="de-DE"/>
        </w:rPr>
        <w:t xml:space="preserve"> Altreifen möglichst lange </w:t>
      </w:r>
      <w:r w:rsidR="00463294">
        <w:rPr>
          <w:rFonts w:ascii="Arial" w:hAnsi="Arial" w:cs="Arial"/>
          <w:sz w:val="21"/>
          <w:szCs w:val="21"/>
          <w:lang w:eastAsia="de-DE"/>
        </w:rPr>
        <w:t>ge</w:t>
      </w:r>
      <w:r w:rsidR="00557F9D">
        <w:rPr>
          <w:rFonts w:ascii="Arial" w:hAnsi="Arial" w:cs="Arial"/>
          <w:sz w:val="21"/>
          <w:szCs w:val="21"/>
          <w:lang w:eastAsia="de-DE"/>
        </w:rPr>
        <w:t>nutz</w:t>
      </w:r>
      <w:r w:rsidR="00463294">
        <w:rPr>
          <w:rFonts w:ascii="Arial" w:hAnsi="Arial" w:cs="Arial"/>
          <w:sz w:val="21"/>
          <w:szCs w:val="21"/>
          <w:lang w:eastAsia="de-DE"/>
        </w:rPr>
        <w:t>t</w:t>
      </w:r>
      <w:r w:rsidR="00557F9D">
        <w:rPr>
          <w:rFonts w:ascii="Arial" w:hAnsi="Arial" w:cs="Arial"/>
          <w:sz w:val="21"/>
          <w:szCs w:val="21"/>
          <w:lang w:eastAsia="de-DE"/>
        </w:rPr>
        <w:t xml:space="preserve"> und </w:t>
      </w:r>
      <w:r w:rsidR="00466D4A">
        <w:rPr>
          <w:rFonts w:ascii="Arial" w:hAnsi="Arial" w:cs="Arial"/>
          <w:sz w:val="21"/>
          <w:szCs w:val="21"/>
          <w:lang w:eastAsia="de-DE"/>
        </w:rPr>
        <w:t xml:space="preserve">es entsteht weniger </w:t>
      </w:r>
      <w:r w:rsidR="00557F9D">
        <w:rPr>
          <w:rFonts w:ascii="Arial" w:hAnsi="Arial" w:cs="Arial"/>
          <w:sz w:val="21"/>
          <w:szCs w:val="21"/>
          <w:lang w:eastAsia="de-DE"/>
        </w:rPr>
        <w:t xml:space="preserve">Abfall.   </w:t>
      </w:r>
    </w:p>
    <w:p w14:paraId="1A9D82EA" w14:textId="4794B79D" w:rsidR="00BC3E90" w:rsidRDefault="00BC3E90" w:rsidP="000F5DAC">
      <w:pPr>
        <w:spacing w:after="120"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2F54E697" w14:textId="671EFF8D" w:rsidR="00557F9D" w:rsidRDefault="00557F9D" w:rsidP="000F5DAC">
      <w:pPr>
        <w:spacing w:after="120"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2B3EB61E" w14:textId="77777777" w:rsidR="00557F9D" w:rsidRDefault="00557F9D" w:rsidP="000F5DAC">
      <w:pPr>
        <w:spacing w:after="120"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02E87013" w14:textId="54EDA85B" w:rsidR="00BD77B6" w:rsidRPr="000F5DAC" w:rsidRDefault="00BD77B6" w:rsidP="000F5DAC">
      <w:pPr>
        <w:spacing w:after="120"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 w:rsidRPr="007162AA">
        <w:rPr>
          <w:rFonts w:ascii="Arial" w:hAnsi="Arial" w:cs="Arial"/>
          <w:b/>
          <w:sz w:val="20"/>
          <w:szCs w:val="20"/>
        </w:rPr>
        <w:t>Ü</w:t>
      </w:r>
      <w:r w:rsidRPr="007162AA">
        <w:rPr>
          <w:rFonts w:ascii="Arial" w:hAnsi="Arial" w:cs="Arial"/>
          <w:b/>
          <w:sz w:val="20"/>
          <w:szCs w:val="20"/>
          <w:lang w:eastAsia="de-DE"/>
        </w:rPr>
        <w:t>ber die Initiative ZARE</w:t>
      </w:r>
    </w:p>
    <w:p w14:paraId="020B8CAA" w14:textId="71446840" w:rsidR="00846C3A" w:rsidRPr="00E704E5" w:rsidRDefault="00BD77B6" w:rsidP="006C46D0">
      <w:pPr>
        <w:spacing w:after="120"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 w:rsidRPr="005D6DA6">
        <w:rPr>
          <w:rFonts w:ascii="Arial" w:hAnsi="Arial" w:cs="Arial"/>
          <w:sz w:val="21"/>
          <w:szCs w:val="21"/>
          <w:lang w:eastAsia="de-DE"/>
        </w:rPr>
        <w:t>Die Initiative ZARE ist ein Zusammenschluss von</w:t>
      </w:r>
      <w:r w:rsidR="00373A6E">
        <w:rPr>
          <w:rFonts w:ascii="Arial" w:hAnsi="Arial" w:cs="Arial"/>
          <w:sz w:val="21"/>
          <w:szCs w:val="21"/>
          <w:lang w:eastAsia="de-DE"/>
        </w:rPr>
        <w:t xml:space="preserve"> 19</w:t>
      </w:r>
      <w:r>
        <w:rPr>
          <w:rFonts w:ascii="Arial" w:hAnsi="Arial" w:cs="Arial"/>
          <w:sz w:val="21"/>
          <w:szCs w:val="21"/>
          <w:lang w:eastAsia="de-DE"/>
        </w:rPr>
        <w:t xml:space="preserve"> </w:t>
      </w:r>
      <w:r w:rsidRPr="005D6DA6">
        <w:rPr>
          <w:rFonts w:ascii="Arial" w:hAnsi="Arial" w:cs="Arial"/>
          <w:sz w:val="21"/>
          <w:szCs w:val="21"/>
          <w:lang w:eastAsia="de-DE"/>
        </w:rPr>
        <w:t xml:space="preserve">im Bundesverband Reifenhandel und Vulkaniseur-Handwerk e.V. (BRV) </w:t>
      </w:r>
      <w:r>
        <w:rPr>
          <w:rFonts w:ascii="Arial" w:hAnsi="Arial" w:cs="Arial"/>
          <w:sz w:val="21"/>
          <w:szCs w:val="21"/>
          <w:lang w:eastAsia="de-DE"/>
        </w:rPr>
        <w:t>organisierten</w:t>
      </w:r>
      <w:r w:rsidRPr="005D6DA6">
        <w:rPr>
          <w:rFonts w:ascii="Arial" w:hAnsi="Arial" w:cs="Arial"/>
          <w:sz w:val="21"/>
          <w:szCs w:val="21"/>
          <w:lang w:eastAsia="de-DE"/>
        </w:rPr>
        <w:t xml:space="preserve"> </w:t>
      </w:r>
      <w:r w:rsidR="002B48CA">
        <w:rPr>
          <w:rFonts w:ascii="Arial" w:hAnsi="Arial" w:cs="Arial"/>
          <w:sz w:val="21"/>
          <w:szCs w:val="21"/>
          <w:lang w:eastAsia="de-DE"/>
        </w:rPr>
        <w:t>Unternehmen</w:t>
      </w:r>
      <w:r w:rsidRPr="005D6DA6">
        <w:rPr>
          <w:rFonts w:ascii="Arial" w:hAnsi="Arial" w:cs="Arial"/>
          <w:sz w:val="21"/>
          <w:szCs w:val="21"/>
          <w:lang w:eastAsia="de-DE"/>
        </w:rPr>
        <w:t>,</w:t>
      </w:r>
      <w:r w:rsidR="00C9175C">
        <w:rPr>
          <w:rFonts w:ascii="Arial" w:hAnsi="Arial" w:cs="Arial"/>
          <w:sz w:val="21"/>
          <w:szCs w:val="21"/>
          <w:lang w:eastAsia="de-DE"/>
        </w:rPr>
        <w:t xml:space="preserve"> davon 1</w:t>
      </w:r>
      <w:r w:rsidR="00026B46">
        <w:rPr>
          <w:rFonts w:ascii="Arial" w:hAnsi="Arial" w:cs="Arial"/>
          <w:sz w:val="21"/>
          <w:szCs w:val="21"/>
          <w:lang w:eastAsia="de-DE"/>
        </w:rPr>
        <w:t>7</w:t>
      </w:r>
      <w:r w:rsidR="00C9175C">
        <w:rPr>
          <w:rFonts w:ascii="Arial" w:hAnsi="Arial" w:cs="Arial"/>
          <w:sz w:val="21"/>
          <w:szCs w:val="21"/>
          <w:lang w:eastAsia="de-DE"/>
        </w:rPr>
        <w:t xml:space="preserve"> zertifizierte Entsorgungsfachbetriebe. Die ZARE-Partner</w:t>
      </w:r>
      <w:r w:rsidRPr="005D6DA6">
        <w:rPr>
          <w:rFonts w:ascii="Arial" w:hAnsi="Arial" w:cs="Arial"/>
          <w:sz w:val="21"/>
          <w:szCs w:val="21"/>
          <w:lang w:eastAsia="de-DE"/>
        </w:rPr>
        <w:t xml:space="preserve"> </w:t>
      </w:r>
      <w:r w:rsidR="00C9175C">
        <w:rPr>
          <w:rFonts w:ascii="Arial" w:hAnsi="Arial" w:cs="Arial"/>
          <w:sz w:val="21"/>
          <w:szCs w:val="21"/>
          <w:lang w:eastAsia="de-DE"/>
        </w:rPr>
        <w:t>haben</w:t>
      </w:r>
      <w:r w:rsidRPr="005D6DA6">
        <w:rPr>
          <w:rFonts w:ascii="Arial" w:hAnsi="Arial" w:cs="Arial"/>
          <w:sz w:val="21"/>
          <w:szCs w:val="21"/>
          <w:lang w:eastAsia="de-DE"/>
        </w:rPr>
        <w:t xml:space="preserve"> es sich zur Aufgabe gemacht, das Bewusstsein für fachgerechtes Reifenrecycling in Deutschland zu stärken. ZARE informiert den Autofahrer über die umweltgerechte Altreifenentsorgung. An 2</w:t>
      </w:r>
      <w:r>
        <w:rPr>
          <w:rFonts w:ascii="Arial" w:hAnsi="Arial" w:cs="Arial"/>
          <w:sz w:val="21"/>
          <w:szCs w:val="21"/>
          <w:lang w:eastAsia="de-DE"/>
        </w:rPr>
        <w:t>6</w:t>
      </w:r>
      <w:r w:rsidRPr="005D6DA6">
        <w:rPr>
          <w:rFonts w:ascii="Arial" w:hAnsi="Arial" w:cs="Arial"/>
          <w:sz w:val="21"/>
          <w:szCs w:val="21"/>
          <w:lang w:eastAsia="de-DE"/>
        </w:rPr>
        <w:t xml:space="preserve"> Standorten decken die ZARE-Partner Deutschland und die Niederlande nahezu flächendeckend ab.</w:t>
      </w:r>
    </w:p>
    <w:p w14:paraId="2EBC8951" w14:textId="7A3ED038" w:rsidR="00BD77B6" w:rsidRPr="006C46D0" w:rsidRDefault="00BD77B6" w:rsidP="006C46D0">
      <w:pPr>
        <w:spacing w:after="120"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 w:rsidRPr="007162AA">
        <w:rPr>
          <w:rFonts w:ascii="Arial" w:hAnsi="Arial" w:cs="Arial"/>
          <w:b/>
          <w:sz w:val="20"/>
          <w:szCs w:val="20"/>
          <w:lang w:eastAsia="de-DE"/>
        </w:rPr>
        <w:lastRenderedPageBreak/>
        <w:t>Die Partner der Initiative sind:</w:t>
      </w:r>
    </w:p>
    <w:p w14:paraId="001D3E5F" w14:textId="68B401C1" w:rsidR="00406CBC" w:rsidRDefault="00BD77B6" w:rsidP="006C46D0">
      <w:pPr>
        <w:spacing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 w:rsidRPr="002E792D">
        <w:rPr>
          <w:rFonts w:ascii="Arial" w:hAnsi="Arial" w:cs="Arial"/>
          <w:sz w:val="21"/>
          <w:szCs w:val="21"/>
          <w:lang w:eastAsia="de-DE"/>
        </w:rPr>
        <w:t xml:space="preserve">Allgemeine Gummiwertstoff und Reifenhandels GmbH, Bender Reifen Recycling GmbH, CVS Reifen GmbH, Danninger OHG Spezialtransporte, </w:t>
      </w:r>
      <w:r w:rsidR="00026B46">
        <w:rPr>
          <w:rFonts w:ascii="Arial" w:hAnsi="Arial" w:cs="Arial"/>
          <w:sz w:val="21"/>
          <w:szCs w:val="21"/>
          <w:lang w:eastAsia="de-DE"/>
        </w:rPr>
        <w:t>G &amp; K Recycling Utsch</w:t>
      </w:r>
      <w:r w:rsidR="00FD5C27">
        <w:rPr>
          <w:rFonts w:ascii="Arial" w:hAnsi="Arial" w:cs="Arial"/>
          <w:sz w:val="21"/>
          <w:szCs w:val="21"/>
          <w:lang w:eastAsia="de-DE"/>
        </w:rPr>
        <w:t xml:space="preserve"> GmbH</w:t>
      </w:r>
      <w:r w:rsidR="00026B46">
        <w:rPr>
          <w:rFonts w:ascii="Arial" w:hAnsi="Arial" w:cs="Arial"/>
          <w:sz w:val="21"/>
          <w:szCs w:val="21"/>
          <w:lang w:eastAsia="de-DE"/>
        </w:rPr>
        <w:t xml:space="preserve">, </w:t>
      </w:r>
      <w:r w:rsidRPr="002E792D">
        <w:rPr>
          <w:rFonts w:ascii="Arial" w:hAnsi="Arial" w:cs="Arial"/>
          <w:sz w:val="21"/>
          <w:szCs w:val="21"/>
          <w:lang w:eastAsia="de-DE"/>
        </w:rPr>
        <w:t xml:space="preserve">Hartung Speditions-, Handels- und Transport GmbH, HRV GmbH, KARGRO B.V., </w:t>
      </w:r>
      <w:r>
        <w:rPr>
          <w:rFonts w:ascii="Arial" w:hAnsi="Arial" w:cs="Arial"/>
          <w:sz w:val="21"/>
          <w:szCs w:val="21"/>
          <w:lang w:eastAsia="de-DE"/>
        </w:rPr>
        <w:t xml:space="preserve">KRAIBURG Austria GmbH &amp; Co. KG, </w:t>
      </w:r>
      <w:r w:rsidRPr="002E792D">
        <w:rPr>
          <w:rFonts w:ascii="Arial" w:hAnsi="Arial" w:cs="Arial"/>
          <w:sz w:val="21"/>
          <w:szCs w:val="21"/>
          <w:lang w:eastAsia="de-DE"/>
        </w:rPr>
        <w:t xml:space="preserve">KURZ </w:t>
      </w:r>
      <w:proofErr w:type="spellStart"/>
      <w:r w:rsidRPr="002E792D">
        <w:rPr>
          <w:rFonts w:ascii="Arial" w:hAnsi="Arial" w:cs="Arial"/>
          <w:sz w:val="21"/>
          <w:szCs w:val="21"/>
          <w:lang w:eastAsia="de-DE"/>
        </w:rPr>
        <w:t>Karkassenhandel</w:t>
      </w:r>
      <w:proofErr w:type="spellEnd"/>
      <w:r w:rsidRPr="002E792D">
        <w:rPr>
          <w:rFonts w:ascii="Arial" w:hAnsi="Arial" w:cs="Arial"/>
          <w:sz w:val="21"/>
          <w:szCs w:val="21"/>
          <w:lang w:eastAsia="de-DE"/>
        </w:rPr>
        <w:t xml:space="preserve"> GmbH, </w:t>
      </w:r>
      <w:r>
        <w:rPr>
          <w:rFonts w:ascii="Arial" w:hAnsi="Arial" w:cs="Arial"/>
          <w:sz w:val="21"/>
          <w:szCs w:val="21"/>
          <w:lang w:eastAsia="de-DE"/>
        </w:rPr>
        <w:t xml:space="preserve">Mondo Reifenmarkt GmbH, MRH </w:t>
      </w:r>
      <w:proofErr w:type="spellStart"/>
      <w:r w:rsidRPr="002E792D">
        <w:rPr>
          <w:rFonts w:ascii="Arial" w:hAnsi="Arial" w:cs="Arial"/>
          <w:sz w:val="21"/>
          <w:szCs w:val="21"/>
          <w:lang w:eastAsia="de-DE"/>
        </w:rPr>
        <w:t>Mülsener</w:t>
      </w:r>
      <w:proofErr w:type="spellEnd"/>
      <w:r w:rsidRPr="002E792D">
        <w:rPr>
          <w:rFonts w:ascii="Arial" w:hAnsi="Arial" w:cs="Arial"/>
          <w:sz w:val="21"/>
          <w:szCs w:val="21"/>
          <w:lang w:eastAsia="de-DE"/>
        </w:rPr>
        <w:t xml:space="preserve"> Rohstoff- und Handelsgesellschaft mbH, </w:t>
      </w:r>
      <w:r>
        <w:rPr>
          <w:rFonts w:ascii="Arial" w:hAnsi="Arial" w:cs="Arial"/>
          <w:sz w:val="21"/>
          <w:szCs w:val="21"/>
          <w:lang w:eastAsia="de-DE"/>
        </w:rPr>
        <w:t xml:space="preserve">NZ-Entsorgung </w:t>
      </w:r>
      <w:proofErr w:type="spellStart"/>
      <w:r>
        <w:rPr>
          <w:rFonts w:ascii="Arial" w:hAnsi="Arial" w:cs="Arial"/>
          <w:sz w:val="21"/>
          <w:szCs w:val="21"/>
          <w:lang w:eastAsia="de-DE"/>
        </w:rPr>
        <w:t>e.K</w:t>
      </w:r>
      <w:proofErr w:type="spellEnd"/>
      <w:r>
        <w:rPr>
          <w:rFonts w:ascii="Arial" w:hAnsi="Arial" w:cs="Arial"/>
          <w:sz w:val="21"/>
          <w:szCs w:val="21"/>
          <w:lang w:eastAsia="de-DE"/>
        </w:rPr>
        <w:t xml:space="preserve">., </w:t>
      </w:r>
      <w:r w:rsidRPr="002E792D">
        <w:rPr>
          <w:rFonts w:ascii="Arial" w:hAnsi="Arial" w:cs="Arial"/>
          <w:sz w:val="21"/>
          <w:szCs w:val="21"/>
          <w:lang w:eastAsia="de-DE"/>
        </w:rPr>
        <w:t>PVP Triptis GmbH, R</w:t>
      </w:r>
      <w:r>
        <w:rPr>
          <w:rFonts w:ascii="Arial" w:hAnsi="Arial" w:cs="Arial"/>
          <w:sz w:val="21"/>
          <w:szCs w:val="21"/>
          <w:lang w:eastAsia="de-DE"/>
        </w:rPr>
        <w:t>eifen</w:t>
      </w:r>
      <w:r w:rsidRPr="002E792D">
        <w:rPr>
          <w:rFonts w:ascii="Arial" w:hAnsi="Arial" w:cs="Arial"/>
          <w:sz w:val="21"/>
          <w:szCs w:val="21"/>
          <w:lang w:eastAsia="de-DE"/>
        </w:rPr>
        <w:t xml:space="preserve"> DRAWS GmbH, </w:t>
      </w:r>
      <w:r>
        <w:rPr>
          <w:rFonts w:ascii="Arial" w:hAnsi="Arial" w:cs="Arial"/>
          <w:sz w:val="21"/>
          <w:szCs w:val="21"/>
          <w:lang w:eastAsia="de-DE"/>
        </w:rPr>
        <w:t xml:space="preserve">Reifen Külshammer, </w:t>
      </w:r>
      <w:r w:rsidRPr="00CC409F">
        <w:rPr>
          <w:rFonts w:ascii="Arial" w:hAnsi="Arial" w:cs="Arial"/>
          <w:sz w:val="21"/>
          <w:szCs w:val="21"/>
          <w:lang w:eastAsia="de-DE"/>
        </w:rPr>
        <w:t xml:space="preserve">Reifengruppe Ruhr, REIFEN OKA – Reifenhandel, Reifen Recyclingbetrieb Brenz GmbH, </w:t>
      </w:r>
      <w:proofErr w:type="spellStart"/>
      <w:r w:rsidRPr="00CC409F">
        <w:rPr>
          <w:rFonts w:ascii="Arial" w:hAnsi="Arial" w:cs="Arial"/>
          <w:sz w:val="21"/>
          <w:szCs w:val="21"/>
          <w:lang w:eastAsia="de-DE"/>
        </w:rPr>
        <w:t>TireTech</w:t>
      </w:r>
      <w:proofErr w:type="spellEnd"/>
      <w:r w:rsidRPr="00CC409F">
        <w:rPr>
          <w:rFonts w:ascii="Arial" w:hAnsi="Arial" w:cs="Arial"/>
          <w:sz w:val="21"/>
          <w:szCs w:val="21"/>
          <w:lang w:eastAsia="de-DE"/>
        </w:rPr>
        <w:t xml:space="preserve"> Gmb</w:t>
      </w:r>
      <w:r w:rsidR="006C46D0">
        <w:rPr>
          <w:rFonts w:ascii="Arial" w:hAnsi="Arial" w:cs="Arial"/>
          <w:sz w:val="21"/>
          <w:szCs w:val="21"/>
          <w:lang w:eastAsia="de-DE"/>
        </w:rPr>
        <w:t>H</w:t>
      </w:r>
    </w:p>
    <w:p w14:paraId="0F57073A" w14:textId="0BB76D18" w:rsidR="00D00021" w:rsidRDefault="00D00021" w:rsidP="006C46D0">
      <w:pPr>
        <w:spacing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</w:p>
    <w:p w14:paraId="21B2C172" w14:textId="159C9977" w:rsidR="00D00021" w:rsidRPr="00D00021" w:rsidRDefault="000E39B9" w:rsidP="006C46D0">
      <w:pPr>
        <w:spacing w:line="360" w:lineRule="auto"/>
        <w:jc w:val="both"/>
        <w:rPr>
          <w:rFonts w:ascii="Arial" w:hAnsi="Arial" w:cs="Arial"/>
          <w:b/>
          <w:bCs/>
          <w:sz w:val="21"/>
          <w:szCs w:val="21"/>
          <w:lang w:eastAsia="de-DE"/>
        </w:rPr>
      </w:pPr>
      <w:r>
        <w:rPr>
          <w:rFonts w:ascii="Arial" w:hAnsi="Arial" w:cs="Arial"/>
          <w:noProof/>
          <w:sz w:val="21"/>
          <w:szCs w:val="21"/>
          <w:lang w:eastAsia="de-DE"/>
        </w:rPr>
        <w:drawing>
          <wp:anchor distT="0" distB="0" distL="114300" distR="114300" simplePos="0" relativeHeight="251658240" behindDoc="0" locked="0" layoutInCell="1" allowOverlap="1" wp14:anchorId="355FF72B" wp14:editId="256D5395">
            <wp:simplePos x="0" y="0"/>
            <wp:positionH relativeFrom="column">
              <wp:posOffset>-90805</wp:posOffset>
            </wp:positionH>
            <wp:positionV relativeFrom="paragraph">
              <wp:posOffset>196215</wp:posOffset>
            </wp:positionV>
            <wp:extent cx="2076450" cy="2940050"/>
            <wp:effectExtent l="0" t="0" r="0" b="0"/>
            <wp:wrapThrough wrapText="bothSides">
              <wp:wrapPolygon edited="0">
                <wp:start x="0" y="0"/>
                <wp:lineTo x="0" y="21413"/>
                <wp:lineTo x="21402" y="21413"/>
                <wp:lineTo x="21402" y="0"/>
                <wp:lineTo x="0" y="0"/>
              </wp:wrapPolygon>
            </wp:wrapThrough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021" w:rsidRPr="00D00021">
        <w:rPr>
          <w:rFonts w:ascii="Arial" w:hAnsi="Arial" w:cs="Arial"/>
          <w:b/>
          <w:bCs/>
          <w:sz w:val="21"/>
          <w:szCs w:val="21"/>
          <w:lang w:eastAsia="de-DE"/>
        </w:rPr>
        <w:t>Bildmaterial:</w:t>
      </w:r>
    </w:p>
    <w:p w14:paraId="49A31F2A" w14:textId="11EF6301" w:rsidR="00F172D9" w:rsidRDefault="00F172D9" w:rsidP="00CE76B7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</w:p>
    <w:p w14:paraId="27B5E18D" w14:textId="44F567D1" w:rsidR="00F172D9" w:rsidRDefault="00F172D9" w:rsidP="00CE76B7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</w:p>
    <w:p w14:paraId="51837E4D" w14:textId="3C912504" w:rsidR="00F172D9" w:rsidRDefault="00F172D9" w:rsidP="00CE76B7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</w:p>
    <w:p w14:paraId="2745EA83" w14:textId="4042782F" w:rsidR="00F172D9" w:rsidRDefault="00F172D9" w:rsidP="00CE76B7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</w:p>
    <w:p w14:paraId="51097FAF" w14:textId="747449E4" w:rsidR="00F172D9" w:rsidRDefault="00F172D9" w:rsidP="00CE76B7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</w:p>
    <w:p w14:paraId="3B3884D4" w14:textId="77777777" w:rsidR="000E39B9" w:rsidRDefault="000E39B9" w:rsidP="00CE76B7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</w:p>
    <w:p w14:paraId="4EF289FF" w14:textId="77777777" w:rsidR="000E39B9" w:rsidRDefault="000E39B9" w:rsidP="00CE76B7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</w:p>
    <w:p w14:paraId="766042D8" w14:textId="77777777" w:rsidR="000E39B9" w:rsidRDefault="000E39B9" w:rsidP="00CE76B7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</w:p>
    <w:p w14:paraId="5CA10CD9" w14:textId="6E2C544B" w:rsidR="006F48AE" w:rsidRDefault="00F172D9" w:rsidP="00CE76B7">
      <w:pPr>
        <w:spacing w:line="360" w:lineRule="auto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sz w:val="21"/>
          <w:szCs w:val="21"/>
          <w:lang w:eastAsia="de-DE"/>
        </w:rPr>
        <w:t xml:space="preserve">Bildunterschrift: </w:t>
      </w:r>
      <w:r w:rsidR="000E39B9" w:rsidRPr="00C30AFC">
        <w:rPr>
          <w:rFonts w:ascii="Arial" w:hAnsi="Arial" w:cs="Arial"/>
          <w:color w:val="222222"/>
          <w:sz w:val="21"/>
          <w:szCs w:val="21"/>
          <w:shd w:val="clear" w:color="auto" w:fill="FFFFFF"/>
        </w:rPr>
        <w:t>Die Karte „illegale Altreifenablagerungen“ der Initiative ZARE.</w:t>
      </w:r>
    </w:p>
    <w:p w14:paraId="35AAA0EE" w14:textId="6FC7ED0F" w:rsidR="006F48AE" w:rsidRDefault="006F48AE" w:rsidP="00CE76B7">
      <w:pPr>
        <w:spacing w:line="360" w:lineRule="auto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Quelle: Initiative ZARE</w:t>
      </w:r>
    </w:p>
    <w:p w14:paraId="4EA43EF6" w14:textId="7F7B7C71" w:rsidR="006F48AE" w:rsidRDefault="006F48AE" w:rsidP="00CE76B7">
      <w:pPr>
        <w:spacing w:line="360" w:lineRule="auto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222222"/>
          <w:sz w:val="21"/>
          <w:szCs w:val="21"/>
          <w:shd w:val="clear" w:color="auto" w:fill="FFFFFF"/>
        </w:rPr>
        <w:lastRenderedPageBreak/>
        <w:drawing>
          <wp:anchor distT="0" distB="0" distL="114300" distR="114300" simplePos="0" relativeHeight="251659264" behindDoc="0" locked="0" layoutInCell="1" allowOverlap="1" wp14:anchorId="53E5D651" wp14:editId="3F61E54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009900" cy="2257425"/>
            <wp:effectExtent l="0" t="0" r="0" b="9525"/>
            <wp:wrapThrough wrapText="bothSides">
              <wp:wrapPolygon edited="0">
                <wp:start x="0" y="0"/>
                <wp:lineTo x="0" y="21509"/>
                <wp:lineTo x="21463" y="21509"/>
                <wp:lineTo x="21463" y="0"/>
                <wp:lineTo x="0" y="0"/>
              </wp:wrapPolygon>
            </wp:wrapThrough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A9E4B0" w14:textId="488F46F1" w:rsidR="006F48AE" w:rsidRDefault="006F48AE" w:rsidP="00CE76B7">
      <w:pPr>
        <w:spacing w:line="360" w:lineRule="auto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14:paraId="73B060FD" w14:textId="77777777" w:rsidR="006F48AE" w:rsidRDefault="006F48AE" w:rsidP="00CE76B7">
      <w:pPr>
        <w:spacing w:line="360" w:lineRule="auto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14:paraId="1DCC8BD5" w14:textId="29A68454" w:rsidR="006F48AE" w:rsidRDefault="006F48AE" w:rsidP="00CE76B7">
      <w:pPr>
        <w:spacing w:line="360" w:lineRule="auto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14:paraId="742F5DAF" w14:textId="6DA1640A" w:rsidR="006F48AE" w:rsidRDefault="006F48AE" w:rsidP="00CE76B7">
      <w:pPr>
        <w:spacing w:line="360" w:lineRule="auto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14:paraId="6387BEDA" w14:textId="69B1AEB3" w:rsidR="006F48AE" w:rsidRDefault="006F48AE" w:rsidP="00CE76B7">
      <w:pPr>
        <w:spacing w:line="360" w:lineRule="auto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14:paraId="6087EC61" w14:textId="59843FE5" w:rsidR="006F48AE" w:rsidRDefault="006F48AE" w:rsidP="00CE76B7">
      <w:pPr>
        <w:spacing w:line="360" w:lineRule="auto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14:paraId="0016AFCF" w14:textId="22E39245" w:rsidR="006F48AE" w:rsidRDefault="006F48AE" w:rsidP="00CE76B7">
      <w:pPr>
        <w:spacing w:line="360" w:lineRule="auto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Bildunterschrift</w:t>
      </w:r>
      <w:r w:rsidR="00414248">
        <w:rPr>
          <w:rFonts w:ascii="Arial" w:hAnsi="Arial" w:cs="Arial"/>
          <w:color w:val="222222"/>
          <w:sz w:val="21"/>
          <w:szCs w:val="21"/>
          <w:shd w:val="clear" w:color="auto" w:fill="FFFFFF"/>
        </w:rPr>
        <w:t>: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Natürliche Klimaregulation durch Dachbegrünungsanlagen.</w:t>
      </w:r>
    </w:p>
    <w:p w14:paraId="10755996" w14:textId="3E304081" w:rsidR="006F48AE" w:rsidRPr="006F48AE" w:rsidRDefault="006F48AE" w:rsidP="00CE76B7">
      <w:pPr>
        <w:spacing w:line="360" w:lineRule="auto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Quelle: KRAIBURG </w:t>
      </w:r>
      <w:proofErr w:type="spellStart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Relastec</w:t>
      </w:r>
      <w:proofErr w:type="spellEnd"/>
    </w:p>
    <w:sectPr w:rsidR="006F48AE" w:rsidRPr="006F48AE" w:rsidSect="00026B46">
      <w:headerReference w:type="default" r:id="rId11"/>
      <w:headerReference w:type="first" r:id="rId12"/>
      <w:pgSz w:w="11906" w:h="16838"/>
      <w:pgMar w:top="4253" w:right="1418" w:bottom="283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B03AE7" w14:textId="77777777" w:rsidR="00752E98" w:rsidRDefault="00752E98" w:rsidP="00D314B4">
      <w:pPr>
        <w:spacing w:after="0" w:line="240" w:lineRule="auto"/>
      </w:pPr>
      <w:r>
        <w:separator/>
      </w:r>
    </w:p>
  </w:endnote>
  <w:endnote w:type="continuationSeparator" w:id="0">
    <w:p w14:paraId="7C63A510" w14:textId="77777777" w:rsidR="00752E98" w:rsidRDefault="00752E98" w:rsidP="00D314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DBAB88" w14:textId="77777777" w:rsidR="00752E98" w:rsidRDefault="00752E98" w:rsidP="00D314B4">
      <w:pPr>
        <w:spacing w:after="0" w:line="240" w:lineRule="auto"/>
      </w:pPr>
      <w:r>
        <w:separator/>
      </w:r>
    </w:p>
  </w:footnote>
  <w:footnote w:type="continuationSeparator" w:id="0">
    <w:p w14:paraId="13BF87C2" w14:textId="77777777" w:rsidR="00752E98" w:rsidRDefault="00752E98" w:rsidP="00D314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DEEBF" w14:textId="77777777" w:rsidR="00D314B4" w:rsidRDefault="00AD4485">
    <w:pPr>
      <w:pStyle w:val="Kopfzeile"/>
    </w:pPr>
    <w:r w:rsidRPr="0047164F">
      <w:rPr>
        <w:rFonts w:ascii="Arial" w:hAnsi="Arial" w:cs="Arial"/>
        <w:b/>
        <w:noProof/>
        <w:u w:val="single"/>
        <w:lang w:eastAsia="de-DE"/>
      </w:rPr>
      <w:drawing>
        <wp:anchor distT="0" distB="0" distL="114300" distR="114300" simplePos="0" relativeHeight="251659264" behindDoc="1" locked="0" layoutInCell="1" allowOverlap="1" wp14:anchorId="64236B89" wp14:editId="3DE1524B">
          <wp:simplePos x="0" y="0"/>
          <wp:positionH relativeFrom="column">
            <wp:posOffset>-900430</wp:posOffset>
          </wp:positionH>
          <wp:positionV relativeFrom="paragraph">
            <wp:posOffset>-426361</wp:posOffset>
          </wp:positionV>
          <wp:extent cx="7553703" cy="10680529"/>
          <wp:effectExtent l="0" t="0" r="9525" b="6985"/>
          <wp:wrapNone/>
          <wp:docPr id="31" name="Grafik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:\F\Kunden\Verbände und Vereine\BRV\ZARE\Vorlagen\Briefbogen ZARE_zweite Seite_A4_4c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703" cy="106805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43B9">
      <w:rPr>
        <w:rFonts w:ascii="Arial" w:hAnsi="Arial" w:cs="Arial"/>
        <w:b/>
        <w:u w:val="single"/>
      </w:rPr>
      <w:t>Pressebericht</w:t>
    </w:r>
    <w:r w:rsidR="00D314B4">
      <w:ptab w:relativeTo="margin" w:alignment="center" w:leader="none"/>
    </w:r>
    <w:r w:rsidR="00D314B4">
      <w:ptab w:relativeTo="margin" w:alignment="right" w:leader="none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9B2704" w14:textId="77777777" w:rsidR="00217641" w:rsidRPr="00217641" w:rsidRDefault="00217641" w:rsidP="00217641">
    <w:pPr>
      <w:pStyle w:val="Kopfzeile"/>
      <w:rPr>
        <w:rFonts w:ascii="Arial" w:hAnsi="Arial" w:cs="Arial"/>
        <w:b/>
        <w:u w:val="single"/>
      </w:rPr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081ED3D4" wp14:editId="21B1118F">
          <wp:simplePos x="0" y="0"/>
          <wp:positionH relativeFrom="margin">
            <wp:posOffset>-511258</wp:posOffset>
          </wp:positionH>
          <wp:positionV relativeFrom="margin">
            <wp:posOffset>-2049532</wp:posOffset>
          </wp:positionV>
          <wp:extent cx="6765290" cy="10104755"/>
          <wp:effectExtent l="0" t="0" r="0" b="0"/>
          <wp:wrapNone/>
          <wp:docPr id="32" name="Grafik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bogen ZARE_zweite Seite_A4_4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5290" cy="10104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br/>
    </w:r>
    <w:r>
      <w:br/>
    </w:r>
    <w:r>
      <w:br/>
    </w:r>
    <w:r>
      <w:br/>
    </w:r>
    <w:r>
      <w:br/>
    </w:r>
    <w:r>
      <w:br/>
    </w:r>
    <w:r w:rsidRPr="00217641">
      <w:rPr>
        <w:rFonts w:ascii="Arial" w:hAnsi="Arial" w:cs="Arial"/>
        <w:b/>
        <w:u w:val="single"/>
      </w:rPr>
      <w:t>Pressebericht: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96B55"/>
    <w:multiLevelType w:val="hybridMultilevel"/>
    <w:tmpl w:val="D86077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203686"/>
    <w:multiLevelType w:val="hybridMultilevel"/>
    <w:tmpl w:val="D06A1F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1743485">
    <w:abstractNumId w:val="0"/>
  </w:num>
  <w:num w:numId="2" w16cid:durableId="8239341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566"/>
    <w:rsid w:val="00014C90"/>
    <w:rsid w:val="0001590F"/>
    <w:rsid w:val="000243D5"/>
    <w:rsid w:val="00026B46"/>
    <w:rsid w:val="00041E49"/>
    <w:rsid w:val="00052BF0"/>
    <w:rsid w:val="00062BC9"/>
    <w:rsid w:val="0009388D"/>
    <w:rsid w:val="000958E8"/>
    <w:rsid w:val="000A2E07"/>
    <w:rsid w:val="000A46FF"/>
    <w:rsid w:val="000B491C"/>
    <w:rsid w:val="000B6D2A"/>
    <w:rsid w:val="000B75C5"/>
    <w:rsid w:val="000C006B"/>
    <w:rsid w:val="000D4A1B"/>
    <w:rsid w:val="000D5C3A"/>
    <w:rsid w:val="000E2558"/>
    <w:rsid w:val="000E37ED"/>
    <w:rsid w:val="000E39B9"/>
    <w:rsid w:val="000E4333"/>
    <w:rsid w:val="000F2CF0"/>
    <w:rsid w:val="000F3B7E"/>
    <w:rsid w:val="000F4CB5"/>
    <w:rsid w:val="000F5DAC"/>
    <w:rsid w:val="001078EC"/>
    <w:rsid w:val="001109E7"/>
    <w:rsid w:val="00113560"/>
    <w:rsid w:val="001155BF"/>
    <w:rsid w:val="00115B20"/>
    <w:rsid w:val="001173F5"/>
    <w:rsid w:val="0012264D"/>
    <w:rsid w:val="00145889"/>
    <w:rsid w:val="00145950"/>
    <w:rsid w:val="00164B70"/>
    <w:rsid w:val="00165A94"/>
    <w:rsid w:val="00193EDD"/>
    <w:rsid w:val="001A03E4"/>
    <w:rsid w:val="001C0FC5"/>
    <w:rsid w:val="001D0274"/>
    <w:rsid w:val="001E6FBD"/>
    <w:rsid w:val="001F0033"/>
    <w:rsid w:val="001F2B1E"/>
    <w:rsid w:val="00213717"/>
    <w:rsid w:val="00215FB0"/>
    <w:rsid w:val="00217641"/>
    <w:rsid w:val="00244CB7"/>
    <w:rsid w:val="00272DE7"/>
    <w:rsid w:val="00293F3E"/>
    <w:rsid w:val="002A0FA7"/>
    <w:rsid w:val="002A2ACF"/>
    <w:rsid w:val="002A32A3"/>
    <w:rsid w:val="002A5A18"/>
    <w:rsid w:val="002A7BBC"/>
    <w:rsid w:val="002B221D"/>
    <w:rsid w:val="002B48CA"/>
    <w:rsid w:val="002B50B8"/>
    <w:rsid w:val="002C432D"/>
    <w:rsid w:val="002C460A"/>
    <w:rsid w:val="002D2FB1"/>
    <w:rsid w:val="002E5807"/>
    <w:rsid w:val="002E792D"/>
    <w:rsid w:val="00305A93"/>
    <w:rsid w:val="0030746A"/>
    <w:rsid w:val="00324C64"/>
    <w:rsid w:val="0033089D"/>
    <w:rsid w:val="003308D0"/>
    <w:rsid w:val="003321CD"/>
    <w:rsid w:val="00340D6A"/>
    <w:rsid w:val="00355516"/>
    <w:rsid w:val="00371119"/>
    <w:rsid w:val="00373A6E"/>
    <w:rsid w:val="00374922"/>
    <w:rsid w:val="0037685E"/>
    <w:rsid w:val="003771E5"/>
    <w:rsid w:val="0038572D"/>
    <w:rsid w:val="00394BE4"/>
    <w:rsid w:val="00395CF0"/>
    <w:rsid w:val="003B2C54"/>
    <w:rsid w:val="003B2F1B"/>
    <w:rsid w:val="003B2FDC"/>
    <w:rsid w:val="003C06B7"/>
    <w:rsid w:val="003C5E54"/>
    <w:rsid w:val="003D2956"/>
    <w:rsid w:val="003D3E93"/>
    <w:rsid w:val="003F2124"/>
    <w:rsid w:val="00402732"/>
    <w:rsid w:val="00404C77"/>
    <w:rsid w:val="00406CBC"/>
    <w:rsid w:val="00414248"/>
    <w:rsid w:val="00435430"/>
    <w:rsid w:val="0043664A"/>
    <w:rsid w:val="004602CA"/>
    <w:rsid w:val="00463294"/>
    <w:rsid w:val="00466D4A"/>
    <w:rsid w:val="0047164F"/>
    <w:rsid w:val="0048191D"/>
    <w:rsid w:val="00483660"/>
    <w:rsid w:val="004842EE"/>
    <w:rsid w:val="0049325D"/>
    <w:rsid w:val="0049435D"/>
    <w:rsid w:val="0049710F"/>
    <w:rsid w:val="004979B3"/>
    <w:rsid w:val="004A0D7C"/>
    <w:rsid w:val="004A6585"/>
    <w:rsid w:val="004C5067"/>
    <w:rsid w:val="004C594A"/>
    <w:rsid w:val="004D1713"/>
    <w:rsid w:val="004D25B3"/>
    <w:rsid w:val="00504ED3"/>
    <w:rsid w:val="00521D20"/>
    <w:rsid w:val="00541CAB"/>
    <w:rsid w:val="0054239B"/>
    <w:rsid w:val="005423C1"/>
    <w:rsid w:val="00550EAC"/>
    <w:rsid w:val="00557F9D"/>
    <w:rsid w:val="00562B4B"/>
    <w:rsid w:val="00571533"/>
    <w:rsid w:val="005743B9"/>
    <w:rsid w:val="00583548"/>
    <w:rsid w:val="005868ED"/>
    <w:rsid w:val="00586E6A"/>
    <w:rsid w:val="00595D70"/>
    <w:rsid w:val="005A6600"/>
    <w:rsid w:val="005A6CA9"/>
    <w:rsid w:val="005B0422"/>
    <w:rsid w:val="005C2F91"/>
    <w:rsid w:val="005C5F11"/>
    <w:rsid w:val="005D36D6"/>
    <w:rsid w:val="005D6DA6"/>
    <w:rsid w:val="005F48BE"/>
    <w:rsid w:val="00601E1C"/>
    <w:rsid w:val="00610EC3"/>
    <w:rsid w:val="00613C7A"/>
    <w:rsid w:val="00623141"/>
    <w:rsid w:val="00624D8A"/>
    <w:rsid w:val="0063584C"/>
    <w:rsid w:val="00636C09"/>
    <w:rsid w:val="006440AD"/>
    <w:rsid w:val="0064631B"/>
    <w:rsid w:val="00653D01"/>
    <w:rsid w:val="00655C2A"/>
    <w:rsid w:val="006608DB"/>
    <w:rsid w:val="00660B55"/>
    <w:rsid w:val="006659FE"/>
    <w:rsid w:val="0068035F"/>
    <w:rsid w:val="00695A05"/>
    <w:rsid w:val="006A76B5"/>
    <w:rsid w:val="006C46D0"/>
    <w:rsid w:val="006C778A"/>
    <w:rsid w:val="006D3237"/>
    <w:rsid w:val="006D5A0C"/>
    <w:rsid w:val="006E77F1"/>
    <w:rsid w:val="006F48AE"/>
    <w:rsid w:val="006F49D5"/>
    <w:rsid w:val="006F5C9A"/>
    <w:rsid w:val="0070006E"/>
    <w:rsid w:val="007170C6"/>
    <w:rsid w:val="00723CEA"/>
    <w:rsid w:val="007243DC"/>
    <w:rsid w:val="007252CD"/>
    <w:rsid w:val="00730296"/>
    <w:rsid w:val="007315C9"/>
    <w:rsid w:val="00743513"/>
    <w:rsid w:val="00752E98"/>
    <w:rsid w:val="007644A9"/>
    <w:rsid w:val="00775595"/>
    <w:rsid w:val="00775CC1"/>
    <w:rsid w:val="007764D1"/>
    <w:rsid w:val="007819C6"/>
    <w:rsid w:val="007854BD"/>
    <w:rsid w:val="007931A3"/>
    <w:rsid w:val="00794346"/>
    <w:rsid w:val="00797DA6"/>
    <w:rsid w:val="007A58ED"/>
    <w:rsid w:val="007D1FFE"/>
    <w:rsid w:val="007E219B"/>
    <w:rsid w:val="0081761E"/>
    <w:rsid w:val="008212F6"/>
    <w:rsid w:val="00846C3A"/>
    <w:rsid w:val="00887663"/>
    <w:rsid w:val="0089091E"/>
    <w:rsid w:val="00892B31"/>
    <w:rsid w:val="00894951"/>
    <w:rsid w:val="008A46BF"/>
    <w:rsid w:val="008C3A8A"/>
    <w:rsid w:val="008C5049"/>
    <w:rsid w:val="008C67D5"/>
    <w:rsid w:val="008D09EF"/>
    <w:rsid w:val="008D3518"/>
    <w:rsid w:val="008D745B"/>
    <w:rsid w:val="008E0856"/>
    <w:rsid w:val="008E74E4"/>
    <w:rsid w:val="008E7DFF"/>
    <w:rsid w:val="008F102E"/>
    <w:rsid w:val="008F72E6"/>
    <w:rsid w:val="00907996"/>
    <w:rsid w:val="00920EEC"/>
    <w:rsid w:val="009234DD"/>
    <w:rsid w:val="00923F8F"/>
    <w:rsid w:val="0092416A"/>
    <w:rsid w:val="00944E4E"/>
    <w:rsid w:val="00951300"/>
    <w:rsid w:val="0095194D"/>
    <w:rsid w:val="00997CFA"/>
    <w:rsid w:val="009A635B"/>
    <w:rsid w:val="009B17EA"/>
    <w:rsid w:val="009C1D51"/>
    <w:rsid w:val="009C3B0D"/>
    <w:rsid w:val="009C6B1B"/>
    <w:rsid w:val="009D0623"/>
    <w:rsid w:val="009D16F9"/>
    <w:rsid w:val="009D5E0D"/>
    <w:rsid w:val="009E1AF7"/>
    <w:rsid w:val="009E513F"/>
    <w:rsid w:val="00A03610"/>
    <w:rsid w:val="00A13CB4"/>
    <w:rsid w:val="00A1443F"/>
    <w:rsid w:val="00A20A41"/>
    <w:rsid w:val="00A37E65"/>
    <w:rsid w:val="00A57BCD"/>
    <w:rsid w:val="00A80CEF"/>
    <w:rsid w:val="00A8508A"/>
    <w:rsid w:val="00A86E66"/>
    <w:rsid w:val="00A872FB"/>
    <w:rsid w:val="00AA4CE9"/>
    <w:rsid w:val="00AA51AE"/>
    <w:rsid w:val="00AC11A9"/>
    <w:rsid w:val="00AD4485"/>
    <w:rsid w:val="00AD7C06"/>
    <w:rsid w:val="00AE571B"/>
    <w:rsid w:val="00AF3717"/>
    <w:rsid w:val="00AF48CB"/>
    <w:rsid w:val="00B109BA"/>
    <w:rsid w:val="00B20480"/>
    <w:rsid w:val="00B3748E"/>
    <w:rsid w:val="00B377DF"/>
    <w:rsid w:val="00B42274"/>
    <w:rsid w:val="00B54FA8"/>
    <w:rsid w:val="00B662FE"/>
    <w:rsid w:val="00B81037"/>
    <w:rsid w:val="00BA0300"/>
    <w:rsid w:val="00BA3294"/>
    <w:rsid w:val="00BA6411"/>
    <w:rsid w:val="00BA6728"/>
    <w:rsid w:val="00BA7742"/>
    <w:rsid w:val="00BC27FF"/>
    <w:rsid w:val="00BC3E90"/>
    <w:rsid w:val="00BD77B6"/>
    <w:rsid w:val="00BE347B"/>
    <w:rsid w:val="00BE467A"/>
    <w:rsid w:val="00BF114C"/>
    <w:rsid w:val="00C0134E"/>
    <w:rsid w:val="00C11FCD"/>
    <w:rsid w:val="00C17B6F"/>
    <w:rsid w:val="00C20DDF"/>
    <w:rsid w:val="00C239B9"/>
    <w:rsid w:val="00C3416F"/>
    <w:rsid w:val="00C53695"/>
    <w:rsid w:val="00C67C07"/>
    <w:rsid w:val="00C706E1"/>
    <w:rsid w:val="00C87F74"/>
    <w:rsid w:val="00C9175C"/>
    <w:rsid w:val="00C93DEC"/>
    <w:rsid w:val="00C94566"/>
    <w:rsid w:val="00CA26A5"/>
    <w:rsid w:val="00CB1C7E"/>
    <w:rsid w:val="00CB3553"/>
    <w:rsid w:val="00CB6C6C"/>
    <w:rsid w:val="00CC2A89"/>
    <w:rsid w:val="00CC3DE6"/>
    <w:rsid w:val="00CD1A80"/>
    <w:rsid w:val="00CE09CD"/>
    <w:rsid w:val="00CE308F"/>
    <w:rsid w:val="00CE325A"/>
    <w:rsid w:val="00CE6EC6"/>
    <w:rsid w:val="00CE76B7"/>
    <w:rsid w:val="00D00021"/>
    <w:rsid w:val="00D04FE1"/>
    <w:rsid w:val="00D13764"/>
    <w:rsid w:val="00D314B4"/>
    <w:rsid w:val="00D32E1C"/>
    <w:rsid w:val="00D3522E"/>
    <w:rsid w:val="00D42D92"/>
    <w:rsid w:val="00D4769F"/>
    <w:rsid w:val="00D51C9E"/>
    <w:rsid w:val="00D5782C"/>
    <w:rsid w:val="00D6397B"/>
    <w:rsid w:val="00D66FFD"/>
    <w:rsid w:val="00D72F11"/>
    <w:rsid w:val="00D75D8E"/>
    <w:rsid w:val="00D75F91"/>
    <w:rsid w:val="00D870F9"/>
    <w:rsid w:val="00D9194B"/>
    <w:rsid w:val="00D9588F"/>
    <w:rsid w:val="00D975AC"/>
    <w:rsid w:val="00DA0C2B"/>
    <w:rsid w:val="00DA4DB5"/>
    <w:rsid w:val="00DB132F"/>
    <w:rsid w:val="00DC03A2"/>
    <w:rsid w:val="00DC50DF"/>
    <w:rsid w:val="00DC6B99"/>
    <w:rsid w:val="00DD5891"/>
    <w:rsid w:val="00DE35DB"/>
    <w:rsid w:val="00E119F5"/>
    <w:rsid w:val="00E11F2E"/>
    <w:rsid w:val="00E15CC8"/>
    <w:rsid w:val="00E1756A"/>
    <w:rsid w:val="00E217ED"/>
    <w:rsid w:val="00E33098"/>
    <w:rsid w:val="00E3786C"/>
    <w:rsid w:val="00E40161"/>
    <w:rsid w:val="00E41A17"/>
    <w:rsid w:val="00E451F6"/>
    <w:rsid w:val="00E704E5"/>
    <w:rsid w:val="00E735BE"/>
    <w:rsid w:val="00E7528A"/>
    <w:rsid w:val="00E91014"/>
    <w:rsid w:val="00E929CC"/>
    <w:rsid w:val="00EA63A7"/>
    <w:rsid w:val="00EA7E8C"/>
    <w:rsid w:val="00EB44BE"/>
    <w:rsid w:val="00EC22C6"/>
    <w:rsid w:val="00EC53FC"/>
    <w:rsid w:val="00ED7B04"/>
    <w:rsid w:val="00ED7B70"/>
    <w:rsid w:val="00EE4B50"/>
    <w:rsid w:val="00EE71AB"/>
    <w:rsid w:val="00EF07A1"/>
    <w:rsid w:val="00EF634F"/>
    <w:rsid w:val="00F03AA7"/>
    <w:rsid w:val="00F172D9"/>
    <w:rsid w:val="00F22EF9"/>
    <w:rsid w:val="00F25C69"/>
    <w:rsid w:val="00F2641D"/>
    <w:rsid w:val="00F26654"/>
    <w:rsid w:val="00F3277E"/>
    <w:rsid w:val="00F408C8"/>
    <w:rsid w:val="00F41FA3"/>
    <w:rsid w:val="00F702FF"/>
    <w:rsid w:val="00F70893"/>
    <w:rsid w:val="00F72389"/>
    <w:rsid w:val="00F90C99"/>
    <w:rsid w:val="00F96FE0"/>
    <w:rsid w:val="00F97E5E"/>
    <w:rsid w:val="00FA1232"/>
    <w:rsid w:val="00FA4194"/>
    <w:rsid w:val="00FC5393"/>
    <w:rsid w:val="00FD0655"/>
    <w:rsid w:val="00FD44C9"/>
    <w:rsid w:val="00FD5C27"/>
    <w:rsid w:val="00FE1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4:docId w14:val="63FF5D23"/>
  <w15:docId w15:val="{8213FE5B-AE14-4674-82BA-94D67028F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A635B"/>
    <w:rPr>
      <w:rFonts w:ascii="Calibri" w:eastAsia="Calibri" w:hAnsi="Calibri" w:cs="Times New Roman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8C504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314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314B4"/>
  </w:style>
  <w:style w:type="paragraph" w:styleId="Fuzeile">
    <w:name w:val="footer"/>
    <w:basedOn w:val="Standard"/>
    <w:link w:val="FuzeileZchn"/>
    <w:uiPriority w:val="99"/>
    <w:unhideWhenUsed/>
    <w:rsid w:val="00D314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314B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31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314B4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6659FE"/>
    <w:rPr>
      <w:color w:val="0000FF" w:themeColor="hyperlink"/>
      <w:u w:val="single"/>
    </w:rPr>
  </w:style>
  <w:style w:type="character" w:styleId="Fett">
    <w:name w:val="Strong"/>
    <w:basedOn w:val="Absatz-Standardschriftart"/>
    <w:uiPriority w:val="22"/>
    <w:qFormat/>
    <w:rsid w:val="008C3A8A"/>
    <w:rPr>
      <w:b/>
      <w:bCs/>
    </w:rPr>
  </w:style>
  <w:style w:type="character" w:customStyle="1" w:styleId="user-generated">
    <w:name w:val="user-generated"/>
    <w:basedOn w:val="Absatz-Standardschriftart"/>
    <w:rsid w:val="008C3A8A"/>
  </w:style>
  <w:style w:type="character" w:styleId="BesuchterLink">
    <w:name w:val="FollowedHyperlink"/>
    <w:basedOn w:val="Absatz-Standardschriftart"/>
    <w:uiPriority w:val="99"/>
    <w:semiHidden/>
    <w:unhideWhenUsed/>
    <w:rsid w:val="00C11FCD"/>
    <w:rPr>
      <w:color w:val="800080" w:themeColor="followedHyperlink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C504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E792D"/>
    <w:rPr>
      <w:color w:val="605E5C"/>
      <w:shd w:val="clear" w:color="auto" w:fill="E1DFDD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2C432D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2C432D"/>
    <w:rPr>
      <w:rFonts w:ascii="Calibri" w:eastAsia="Calibri" w:hAnsi="Calibri" w:cs="Times New Roman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2C432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5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9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ertifizierte-altreifenentsorger.d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1B864A-A987-416E-B282-93BE87766E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608</Words>
  <Characters>3832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Martin Brock-Konzen</dc:creator>
  <cp:lastModifiedBy>Cordula Plohl</cp:lastModifiedBy>
  <cp:revision>7</cp:revision>
  <cp:lastPrinted>2023-03-02T08:38:00Z</cp:lastPrinted>
  <dcterms:created xsi:type="dcterms:W3CDTF">2023-02-21T14:04:00Z</dcterms:created>
  <dcterms:modified xsi:type="dcterms:W3CDTF">2023-03-02T08:51:00Z</dcterms:modified>
</cp:coreProperties>
</file>