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554D4" w14:textId="5A927621" w:rsidR="00697C9C" w:rsidRDefault="00697C9C" w:rsidP="00D9335F">
      <w:pPr>
        <w:spacing w:before="120" w:after="240" w:line="360" w:lineRule="auto"/>
        <w:rPr>
          <w:rFonts w:ascii="Arial" w:hAnsi="Arial" w:cs="Arial"/>
          <w:b/>
          <w:color w:val="000000" w:themeColor="text1"/>
          <w:sz w:val="24"/>
          <w:szCs w:val="24"/>
        </w:rPr>
      </w:pPr>
      <w:r>
        <w:rPr>
          <w:rFonts w:ascii="Arial" w:hAnsi="Arial" w:cs="Arial"/>
          <w:b/>
          <w:color w:val="000000" w:themeColor="text1"/>
          <w:sz w:val="24"/>
          <w:szCs w:val="24"/>
        </w:rPr>
        <w:t xml:space="preserve">Altreifenentsorgung: </w:t>
      </w:r>
      <w:r w:rsidRPr="00697C9C">
        <w:rPr>
          <w:rFonts w:ascii="Arial" w:hAnsi="Arial" w:cs="Arial"/>
          <w:b/>
          <w:color w:val="000000" w:themeColor="text1"/>
          <w:sz w:val="24"/>
          <w:szCs w:val="24"/>
        </w:rPr>
        <w:t xml:space="preserve">Wohin mit </w:t>
      </w:r>
      <w:r>
        <w:rPr>
          <w:rFonts w:ascii="Arial" w:hAnsi="Arial" w:cs="Arial"/>
          <w:b/>
          <w:color w:val="000000" w:themeColor="text1"/>
          <w:sz w:val="24"/>
          <w:szCs w:val="24"/>
        </w:rPr>
        <w:t xml:space="preserve">den </w:t>
      </w:r>
      <w:r w:rsidRPr="00697C9C">
        <w:rPr>
          <w:rFonts w:ascii="Arial" w:hAnsi="Arial" w:cs="Arial"/>
          <w:b/>
          <w:color w:val="000000" w:themeColor="text1"/>
          <w:sz w:val="24"/>
          <w:szCs w:val="24"/>
        </w:rPr>
        <w:t xml:space="preserve">abgefahrenen Reifen? </w:t>
      </w:r>
    </w:p>
    <w:p w14:paraId="04382FE8" w14:textId="52D816B3" w:rsidR="00015986" w:rsidRDefault="0024583A" w:rsidP="00D9335F">
      <w:pPr>
        <w:spacing w:before="120" w:after="240" w:line="360" w:lineRule="auto"/>
        <w:rPr>
          <w:rFonts w:ascii="Arial" w:hAnsi="Arial" w:cs="Arial"/>
          <w:b/>
          <w:sz w:val="21"/>
          <w:szCs w:val="21"/>
          <w:lang w:eastAsia="de-DE"/>
        </w:rPr>
      </w:pPr>
      <w:r w:rsidRPr="005D6DA6">
        <w:rPr>
          <w:rFonts w:ascii="Arial" w:hAnsi="Arial" w:cs="Arial"/>
          <w:b/>
          <w:sz w:val="21"/>
          <w:szCs w:val="21"/>
          <w:lang w:eastAsia="de-DE"/>
        </w:rPr>
        <w:t xml:space="preserve">Bonn, </w:t>
      </w:r>
      <w:r w:rsidR="00D04280">
        <w:rPr>
          <w:rFonts w:ascii="Arial" w:hAnsi="Arial" w:cs="Arial"/>
          <w:b/>
          <w:sz w:val="21"/>
          <w:szCs w:val="21"/>
          <w:lang w:eastAsia="de-DE"/>
        </w:rPr>
        <w:t>06</w:t>
      </w:r>
      <w:r w:rsidRPr="005D6DA6">
        <w:rPr>
          <w:rFonts w:ascii="Arial" w:hAnsi="Arial" w:cs="Arial"/>
          <w:b/>
          <w:sz w:val="21"/>
          <w:szCs w:val="21"/>
          <w:lang w:eastAsia="de-DE"/>
        </w:rPr>
        <w:t>.</w:t>
      </w:r>
      <w:r w:rsidR="00E779B3">
        <w:rPr>
          <w:rFonts w:ascii="Arial" w:hAnsi="Arial" w:cs="Arial"/>
          <w:b/>
          <w:sz w:val="21"/>
          <w:szCs w:val="21"/>
          <w:lang w:eastAsia="de-DE"/>
        </w:rPr>
        <w:t>0</w:t>
      </w:r>
      <w:r w:rsidR="00611683">
        <w:rPr>
          <w:rFonts w:ascii="Arial" w:hAnsi="Arial" w:cs="Arial"/>
          <w:b/>
          <w:sz w:val="21"/>
          <w:szCs w:val="21"/>
          <w:lang w:eastAsia="de-DE"/>
        </w:rPr>
        <w:t>9</w:t>
      </w:r>
      <w:r w:rsidRPr="005D6DA6">
        <w:rPr>
          <w:rFonts w:ascii="Arial" w:hAnsi="Arial" w:cs="Arial"/>
          <w:b/>
          <w:sz w:val="21"/>
          <w:szCs w:val="21"/>
          <w:lang w:eastAsia="de-DE"/>
        </w:rPr>
        <w:t>.</w:t>
      </w:r>
      <w:r w:rsidRPr="0024583A">
        <w:rPr>
          <w:rFonts w:ascii="Arial" w:hAnsi="Arial" w:cs="Arial"/>
          <w:b/>
          <w:sz w:val="21"/>
          <w:szCs w:val="21"/>
          <w:lang w:eastAsia="de-DE"/>
        </w:rPr>
        <w:t>202</w:t>
      </w:r>
      <w:r w:rsidR="00A02D8F">
        <w:rPr>
          <w:rFonts w:ascii="Arial" w:hAnsi="Arial" w:cs="Arial"/>
          <w:b/>
          <w:sz w:val="21"/>
          <w:szCs w:val="21"/>
          <w:lang w:eastAsia="de-DE"/>
        </w:rPr>
        <w:t>2</w:t>
      </w:r>
      <w:r w:rsidR="00AF5243">
        <w:rPr>
          <w:rFonts w:ascii="Arial" w:hAnsi="Arial" w:cs="Arial"/>
          <w:b/>
          <w:sz w:val="21"/>
          <w:szCs w:val="21"/>
          <w:lang w:eastAsia="de-DE"/>
        </w:rPr>
        <w:t xml:space="preserve">  </w:t>
      </w:r>
      <w:r w:rsidR="00F9500E">
        <w:rPr>
          <w:rFonts w:ascii="Arial" w:hAnsi="Arial" w:cs="Arial"/>
          <w:b/>
          <w:sz w:val="21"/>
          <w:szCs w:val="21"/>
          <w:lang w:eastAsia="de-DE"/>
        </w:rPr>
        <w:t xml:space="preserve"> </w:t>
      </w:r>
      <w:r w:rsidR="00D97471">
        <w:rPr>
          <w:rFonts w:ascii="Arial" w:hAnsi="Arial" w:cs="Arial"/>
          <w:b/>
          <w:sz w:val="21"/>
          <w:szCs w:val="21"/>
          <w:lang w:eastAsia="de-DE"/>
        </w:rPr>
        <w:tab/>
      </w:r>
      <w:r w:rsidR="00E167F5">
        <w:rPr>
          <w:rFonts w:ascii="Arial" w:hAnsi="Arial" w:cs="Arial"/>
          <w:b/>
          <w:sz w:val="21"/>
          <w:szCs w:val="21"/>
          <w:lang w:eastAsia="de-DE"/>
        </w:rPr>
        <w:t xml:space="preserve">Wenn die alten Reifen ausgedient haben, </w:t>
      </w:r>
      <w:r w:rsidR="00147E37">
        <w:rPr>
          <w:rFonts w:ascii="Arial" w:hAnsi="Arial" w:cs="Arial"/>
          <w:b/>
          <w:sz w:val="21"/>
          <w:szCs w:val="21"/>
          <w:lang w:eastAsia="de-DE"/>
        </w:rPr>
        <w:t xml:space="preserve">sollten sich Autofahrer Gedanken über eine fachgerechte Entsorgung machen. Denn Reifen illegal zu lagern, ist strafbar und schadet der </w:t>
      </w:r>
      <w:r w:rsidR="00D16EC8">
        <w:rPr>
          <w:rFonts w:ascii="Arial" w:hAnsi="Arial" w:cs="Arial"/>
          <w:b/>
          <w:sz w:val="21"/>
          <w:szCs w:val="21"/>
          <w:lang w:eastAsia="de-DE"/>
        </w:rPr>
        <w:t>Natur</w:t>
      </w:r>
      <w:r w:rsidR="00147E37">
        <w:rPr>
          <w:rFonts w:ascii="Arial" w:hAnsi="Arial" w:cs="Arial"/>
          <w:b/>
          <w:sz w:val="21"/>
          <w:szCs w:val="21"/>
          <w:lang w:eastAsia="de-DE"/>
        </w:rPr>
        <w:t xml:space="preserve">. </w:t>
      </w:r>
      <w:r w:rsidR="000625C4">
        <w:rPr>
          <w:rFonts w:ascii="Arial" w:hAnsi="Arial" w:cs="Arial"/>
          <w:b/>
          <w:sz w:val="21"/>
          <w:szCs w:val="21"/>
          <w:lang w:eastAsia="de-DE"/>
        </w:rPr>
        <w:t xml:space="preserve">Autofahrer können viel für die Umwelt tun, </w:t>
      </w:r>
      <w:r w:rsidR="00AC2402">
        <w:rPr>
          <w:rFonts w:ascii="Arial" w:hAnsi="Arial" w:cs="Arial"/>
          <w:b/>
          <w:sz w:val="21"/>
          <w:szCs w:val="21"/>
          <w:lang w:eastAsia="de-DE"/>
        </w:rPr>
        <w:t>indem</w:t>
      </w:r>
      <w:r w:rsidR="000625C4">
        <w:rPr>
          <w:rFonts w:ascii="Arial" w:hAnsi="Arial" w:cs="Arial"/>
          <w:b/>
          <w:sz w:val="21"/>
          <w:szCs w:val="21"/>
          <w:lang w:eastAsia="de-DE"/>
        </w:rPr>
        <w:t xml:space="preserve"> sie Reifen über</w:t>
      </w:r>
      <w:r w:rsidR="005B5269">
        <w:rPr>
          <w:rFonts w:ascii="Arial" w:hAnsi="Arial" w:cs="Arial"/>
          <w:b/>
          <w:sz w:val="21"/>
          <w:szCs w:val="21"/>
          <w:lang w:eastAsia="de-DE"/>
        </w:rPr>
        <w:t xml:space="preserve"> zertifizierte Entsorgungs</w:t>
      </w:r>
      <w:r w:rsidR="000A6890">
        <w:rPr>
          <w:rFonts w:ascii="Arial" w:hAnsi="Arial" w:cs="Arial"/>
          <w:b/>
          <w:sz w:val="21"/>
          <w:szCs w:val="21"/>
          <w:lang w:eastAsia="de-DE"/>
        </w:rPr>
        <w:t>fachbetriebe</w:t>
      </w:r>
      <w:r w:rsidR="005B5269">
        <w:rPr>
          <w:rFonts w:ascii="Arial" w:hAnsi="Arial" w:cs="Arial"/>
          <w:b/>
          <w:sz w:val="21"/>
          <w:szCs w:val="21"/>
          <w:lang w:eastAsia="de-DE"/>
        </w:rPr>
        <w:t xml:space="preserve"> entsorgen </w:t>
      </w:r>
      <w:r w:rsidR="000625C4">
        <w:rPr>
          <w:rFonts w:ascii="Arial" w:hAnsi="Arial" w:cs="Arial"/>
          <w:b/>
          <w:sz w:val="21"/>
          <w:szCs w:val="21"/>
          <w:lang w:eastAsia="de-DE"/>
        </w:rPr>
        <w:t>lassen</w:t>
      </w:r>
      <w:r w:rsidR="005B5269">
        <w:rPr>
          <w:rFonts w:ascii="Arial" w:hAnsi="Arial" w:cs="Arial"/>
          <w:b/>
          <w:sz w:val="21"/>
          <w:szCs w:val="21"/>
          <w:lang w:eastAsia="de-DE"/>
        </w:rPr>
        <w:t>.</w:t>
      </w:r>
    </w:p>
    <w:p w14:paraId="1B4B30EE" w14:textId="63325D69" w:rsidR="00147E37" w:rsidRDefault="00147E37" w:rsidP="00D9335F">
      <w:pPr>
        <w:spacing w:before="120" w:after="240" w:line="360" w:lineRule="auto"/>
        <w:rPr>
          <w:rFonts w:ascii="Arial" w:hAnsi="Arial" w:cs="Arial"/>
          <w:sz w:val="21"/>
          <w:szCs w:val="21"/>
          <w:lang w:eastAsia="de-DE"/>
        </w:rPr>
      </w:pPr>
      <w:r>
        <w:rPr>
          <w:rFonts w:ascii="Arial" w:hAnsi="Arial" w:cs="Arial"/>
          <w:sz w:val="21"/>
          <w:szCs w:val="21"/>
          <w:lang w:eastAsia="de-DE"/>
        </w:rPr>
        <w:t xml:space="preserve">Ist das Profil abgefahren, heißt es für Autofahrer: Reifen entsorgen. Aber wie? </w:t>
      </w:r>
      <w:r w:rsidRPr="00147E37">
        <w:rPr>
          <w:rFonts w:ascii="Arial" w:hAnsi="Arial" w:cs="Arial"/>
          <w:sz w:val="21"/>
          <w:szCs w:val="21"/>
          <w:lang w:eastAsia="de-DE"/>
        </w:rPr>
        <w:t xml:space="preserve">Altreifen </w:t>
      </w:r>
      <w:r w:rsidR="003710E9">
        <w:rPr>
          <w:rFonts w:ascii="Arial" w:hAnsi="Arial" w:cs="Arial"/>
          <w:sz w:val="21"/>
          <w:szCs w:val="21"/>
          <w:lang w:eastAsia="de-DE"/>
        </w:rPr>
        <w:t xml:space="preserve">dürfen nicht </w:t>
      </w:r>
      <w:r>
        <w:rPr>
          <w:rFonts w:ascii="Arial" w:hAnsi="Arial" w:cs="Arial"/>
          <w:sz w:val="21"/>
          <w:szCs w:val="21"/>
          <w:lang w:eastAsia="de-DE"/>
        </w:rPr>
        <w:t xml:space="preserve">in den Hausmüll </w:t>
      </w:r>
      <w:r w:rsidR="003710E9">
        <w:rPr>
          <w:rFonts w:ascii="Arial" w:hAnsi="Arial" w:cs="Arial"/>
          <w:sz w:val="21"/>
          <w:szCs w:val="21"/>
          <w:lang w:eastAsia="de-DE"/>
        </w:rPr>
        <w:t>und seit 2003 ist es verboten,</w:t>
      </w:r>
      <w:r>
        <w:rPr>
          <w:rFonts w:ascii="Arial" w:hAnsi="Arial" w:cs="Arial"/>
          <w:sz w:val="21"/>
          <w:szCs w:val="21"/>
          <w:lang w:eastAsia="de-DE"/>
        </w:rPr>
        <w:t xml:space="preserve"> </w:t>
      </w:r>
      <w:r w:rsidR="003710E9">
        <w:rPr>
          <w:rFonts w:ascii="Arial" w:hAnsi="Arial" w:cs="Arial"/>
          <w:sz w:val="21"/>
          <w:szCs w:val="21"/>
          <w:lang w:eastAsia="de-DE"/>
        </w:rPr>
        <w:t>Reifen</w:t>
      </w:r>
      <w:r>
        <w:rPr>
          <w:rFonts w:ascii="Arial" w:hAnsi="Arial" w:cs="Arial"/>
          <w:sz w:val="21"/>
          <w:szCs w:val="21"/>
          <w:lang w:eastAsia="de-DE"/>
        </w:rPr>
        <w:t xml:space="preserve"> zu </w:t>
      </w:r>
      <w:r w:rsidRPr="00147E37">
        <w:rPr>
          <w:rFonts w:ascii="Arial" w:hAnsi="Arial" w:cs="Arial"/>
          <w:sz w:val="21"/>
          <w:szCs w:val="21"/>
          <w:lang w:eastAsia="de-DE"/>
        </w:rPr>
        <w:t>deponier</w:t>
      </w:r>
      <w:r>
        <w:rPr>
          <w:rFonts w:ascii="Arial" w:hAnsi="Arial" w:cs="Arial"/>
          <w:sz w:val="21"/>
          <w:szCs w:val="21"/>
          <w:lang w:eastAsia="de-DE"/>
        </w:rPr>
        <w:t>en</w:t>
      </w:r>
      <w:r w:rsidRPr="00147E37">
        <w:rPr>
          <w:rFonts w:ascii="Arial" w:hAnsi="Arial" w:cs="Arial"/>
          <w:sz w:val="21"/>
          <w:szCs w:val="21"/>
          <w:lang w:eastAsia="de-DE"/>
        </w:rPr>
        <w:t xml:space="preserve">. </w:t>
      </w:r>
      <w:r>
        <w:rPr>
          <w:rFonts w:ascii="Arial" w:hAnsi="Arial" w:cs="Arial"/>
          <w:sz w:val="21"/>
          <w:szCs w:val="21"/>
          <w:lang w:eastAsia="de-DE"/>
        </w:rPr>
        <w:t xml:space="preserve">Grund dafür ist </w:t>
      </w:r>
      <w:r w:rsidR="00776A49">
        <w:rPr>
          <w:rFonts w:ascii="Arial" w:hAnsi="Arial" w:cs="Arial"/>
          <w:sz w:val="21"/>
          <w:szCs w:val="21"/>
          <w:lang w:eastAsia="de-DE"/>
        </w:rPr>
        <w:t xml:space="preserve">vor allem </w:t>
      </w:r>
      <w:r>
        <w:rPr>
          <w:rFonts w:ascii="Arial" w:hAnsi="Arial" w:cs="Arial"/>
          <w:sz w:val="21"/>
          <w:szCs w:val="21"/>
          <w:lang w:eastAsia="de-DE"/>
        </w:rPr>
        <w:t xml:space="preserve">die komplexe </w:t>
      </w:r>
      <w:r w:rsidRPr="00147E37">
        <w:rPr>
          <w:rFonts w:ascii="Arial" w:hAnsi="Arial" w:cs="Arial"/>
          <w:sz w:val="21"/>
          <w:szCs w:val="21"/>
          <w:lang w:eastAsia="de-DE"/>
        </w:rPr>
        <w:t>Zusammensetzung</w:t>
      </w:r>
      <w:r>
        <w:rPr>
          <w:rFonts w:ascii="Arial" w:hAnsi="Arial" w:cs="Arial"/>
          <w:sz w:val="21"/>
          <w:szCs w:val="21"/>
          <w:lang w:eastAsia="de-DE"/>
        </w:rPr>
        <w:t xml:space="preserve"> </w:t>
      </w:r>
      <w:r w:rsidR="00CF2996">
        <w:rPr>
          <w:rFonts w:ascii="Arial" w:hAnsi="Arial" w:cs="Arial"/>
          <w:sz w:val="21"/>
          <w:szCs w:val="21"/>
          <w:lang w:eastAsia="de-DE"/>
        </w:rPr>
        <w:t>der Pneus</w:t>
      </w:r>
      <w:r w:rsidRPr="00147E37">
        <w:rPr>
          <w:rFonts w:ascii="Arial" w:hAnsi="Arial" w:cs="Arial"/>
          <w:sz w:val="21"/>
          <w:szCs w:val="21"/>
          <w:lang w:eastAsia="de-DE"/>
        </w:rPr>
        <w:t xml:space="preserve">: </w:t>
      </w:r>
      <w:r>
        <w:rPr>
          <w:rFonts w:ascii="Arial" w:hAnsi="Arial" w:cs="Arial"/>
          <w:sz w:val="21"/>
          <w:szCs w:val="21"/>
          <w:lang w:eastAsia="de-DE"/>
        </w:rPr>
        <w:t>Sie</w:t>
      </w:r>
      <w:r w:rsidRPr="00147E37">
        <w:rPr>
          <w:rFonts w:ascii="Arial" w:hAnsi="Arial" w:cs="Arial"/>
          <w:sz w:val="21"/>
          <w:szCs w:val="21"/>
          <w:lang w:eastAsia="de-DE"/>
        </w:rPr>
        <w:t xml:space="preserve"> bestehen </w:t>
      </w:r>
      <w:r>
        <w:rPr>
          <w:rFonts w:ascii="Arial" w:hAnsi="Arial" w:cs="Arial"/>
          <w:sz w:val="21"/>
          <w:szCs w:val="21"/>
          <w:lang w:eastAsia="de-DE"/>
        </w:rPr>
        <w:t xml:space="preserve">aus vielen wertvollen Komponenten wie </w:t>
      </w:r>
      <w:r w:rsidRPr="00147E37">
        <w:rPr>
          <w:rFonts w:ascii="Arial" w:hAnsi="Arial" w:cs="Arial"/>
          <w:sz w:val="21"/>
          <w:szCs w:val="21"/>
          <w:lang w:eastAsia="de-DE"/>
        </w:rPr>
        <w:t xml:space="preserve">Gummi, Stahl, Ruß oder Textil, </w:t>
      </w:r>
      <w:r>
        <w:rPr>
          <w:rFonts w:ascii="Arial" w:hAnsi="Arial" w:cs="Arial"/>
          <w:sz w:val="21"/>
          <w:szCs w:val="21"/>
          <w:lang w:eastAsia="de-DE"/>
        </w:rPr>
        <w:t>die fachgerecht entsorgt werden müssen und sich zum Recycling eignen</w:t>
      </w:r>
      <w:r w:rsidRPr="00147E37">
        <w:rPr>
          <w:rFonts w:ascii="Arial" w:hAnsi="Arial" w:cs="Arial"/>
          <w:sz w:val="21"/>
          <w:szCs w:val="21"/>
          <w:lang w:eastAsia="de-DE"/>
        </w:rPr>
        <w:t xml:space="preserve">. </w:t>
      </w:r>
    </w:p>
    <w:p w14:paraId="6959E9BF" w14:textId="0BF0A4E3" w:rsidR="00147E37" w:rsidRDefault="00776A49" w:rsidP="00D9335F">
      <w:pPr>
        <w:spacing w:before="120" w:after="240" w:line="360" w:lineRule="auto"/>
        <w:rPr>
          <w:rFonts w:ascii="Arial" w:hAnsi="Arial" w:cs="Arial"/>
          <w:sz w:val="21"/>
          <w:szCs w:val="21"/>
          <w:lang w:eastAsia="de-DE"/>
        </w:rPr>
      </w:pPr>
      <w:r>
        <w:rPr>
          <w:rFonts w:ascii="Arial" w:hAnsi="Arial" w:cs="Arial"/>
          <w:sz w:val="21"/>
          <w:szCs w:val="21"/>
          <w:lang w:eastAsia="de-DE"/>
        </w:rPr>
        <w:t xml:space="preserve">Werden Altreifen unsachgemäß in der Natur oder auf illegalen Reifendeponien abgelegt, schaden sie der Umwelt, können das Grundwasser verunreinigen, Schädlinge anziehen und sogar Brände verursachen. Außerdem zahlt am Ende der Steuerzahler die Zeche für die Beseitigung von illegal abgelagerten </w:t>
      </w:r>
      <w:r w:rsidR="00CF2996">
        <w:rPr>
          <w:rFonts w:ascii="Arial" w:hAnsi="Arial" w:cs="Arial"/>
          <w:sz w:val="21"/>
          <w:szCs w:val="21"/>
          <w:lang w:eastAsia="de-DE"/>
        </w:rPr>
        <w:t>Reifen</w:t>
      </w:r>
      <w:r>
        <w:rPr>
          <w:rFonts w:ascii="Arial" w:hAnsi="Arial" w:cs="Arial"/>
          <w:sz w:val="21"/>
          <w:szCs w:val="21"/>
          <w:lang w:eastAsia="de-DE"/>
        </w:rPr>
        <w:t xml:space="preserve">.   </w:t>
      </w:r>
    </w:p>
    <w:p w14:paraId="1BA15592" w14:textId="3319326B" w:rsidR="00776A49" w:rsidRPr="00776A49" w:rsidRDefault="00776A49" w:rsidP="00776A49">
      <w:pPr>
        <w:spacing w:before="120" w:after="240" w:line="360" w:lineRule="auto"/>
        <w:rPr>
          <w:rFonts w:ascii="Arial" w:hAnsi="Arial" w:cs="Arial"/>
          <w:b/>
          <w:sz w:val="21"/>
          <w:szCs w:val="21"/>
          <w:lang w:eastAsia="de-DE"/>
        </w:rPr>
      </w:pPr>
      <w:r>
        <w:rPr>
          <w:rFonts w:ascii="Arial" w:hAnsi="Arial" w:cs="Arial"/>
          <w:b/>
          <w:sz w:val="21"/>
          <w:szCs w:val="21"/>
          <w:lang w:eastAsia="de-DE"/>
        </w:rPr>
        <w:t>Recyclingpotenzial nutzen</w:t>
      </w:r>
    </w:p>
    <w:p w14:paraId="0095BAFB" w14:textId="2E8FB301" w:rsidR="00776A49" w:rsidRDefault="00776A49" w:rsidP="00776A49">
      <w:pPr>
        <w:spacing w:before="120" w:after="240" w:line="360" w:lineRule="auto"/>
      </w:pPr>
      <w:r>
        <w:rPr>
          <w:rFonts w:ascii="Arial" w:hAnsi="Arial" w:cs="Arial"/>
          <w:sz w:val="21"/>
          <w:szCs w:val="21"/>
          <w:lang w:eastAsia="de-DE"/>
        </w:rPr>
        <w:t xml:space="preserve">Abgesehen von den Risiken der illegalen Lagerung sind Reifen zu wertvoll, um auf ungeeigneten Flächen ungenutzt abgelegt zu werden. Die Bestandteile des Reifens lassen sich sinnvoll wiederverwenden. </w:t>
      </w:r>
    </w:p>
    <w:p w14:paraId="13E66713" w14:textId="4FB75482" w:rsidR="003B66EC" w:rsidRDefault="00776A49" w:rsidP="00776A49">
      <w:pPr>
        <w:spacing w:before="120" w:after="240" w:line="360" w:lineRule="auto"/>
        <w:rPr>
          <w:rFonts w:ascii="Arial" w:hAnsi="Arial" w:cs="Arial"/>
          <w:sz w:val="21"/>
          <w:szCs w:val="21"/>
          <w:lang w:eastAsia="de-DE"/>
        </w:rPr>
      </w:pPr>
      <w:r w:rsidRPr="00776A49">
        <w:rPr>
          <w:rFonts w:ascii="Arial" w:hAnsi="Arial" w:cs="Arial"/>
          <w:sz w:val="21"/>
          <w:szCs w:val="21"/>
          <w:lang w:eastAsia="de-DE"/>
        </w:rPr>
        <w:t xml:space="preserve">Für die Verwertung beziehungsweise Weiternutzung der Altreifen </w:t>
      </w:r>
      <w:r w:rsidR="000A6890">
        <w:rPr>
          <w:rFonts w:ascii="Arial" w:hAnsi="Arial" w:cs="Arial"/>
          <w:sz w:val="21"/>
          <w:szCs w:val="21"/>
          <w:lang w:eastAsia="de-DE"/>
        </w:rPr>
        <w:t>stehen der Entsorgungsbranche</w:t>
      </w:r>
      <w:r w:rsidRPr="00776A49">
        <w:rPr>
          <w:rFonts w:ascii="Arial" w:hAnsi="Arial" w:cs="Arial"/>
          <w:sz w:val="21"/>
          <w:szCs w:val="21"/>
          <w:lang w:eastAsia="de-DE"/>
        </w:rPr>
        <w:t xml:space="preserve"> verschiedene </w:t>
      </w:r>
      <w:r w:rsidR="000A6890">
        <w:rPr>
          <w:rFonts w:ascii="Arial" w:hAnsi="Arial" w:cs="Arial"/>
          <w:sz w:val="21"/>
          <w:szCs w:val="21"/>
          <w:lang w:eastAsia="de-DE"/>
        </w:rPr>
        <w:t>Verfahren zur Verfügung</w:t>
      </w:r>
      <w:r w:rsidRPr="00776A49">
        <w:rPr>
          <w:rFonts w:ascii="Arial" w:hAnsi="Arial" w:cs="Arial"/>
          <w:sz w:val="21"/>
          <w:szCs w:val="21"/>
          <w:lang w:eastAsia="de-DE"/>
        </w:rPr>
        <w:t xml:space="preserve">: Gut erhaltene Reifen werden als Gebrauchtreifen </w:t>
      </w:r>
      <w:proofErr w:type="gramStart"/>
      <w:r w:rsidRPr="00776A49">
        <w:rPr>
          <w:rFonts w:ascii="Arial" w:hAnsi="Arial" w:cs="Arial"/>
          <w:sz w:val="21"/>
          <w:szCs w:val="21"/>
          <w:lang w:eastAsia="de-DE"/>
        </w:rPr>
        <w:t>weiter verwendet</w:t>
      </w:r>
      <w:proofErr w:type="gramEnd"/>
      <w:r w:rsidRPr="00776A49">
        <w:rPr>
          <w:rFonts w:ascii="Arial" w:hAnsi="Arial" w:cs="Arial"/>
          <w:sz w:val="21"/>
          <w:szCs w:val="21"/>
          <w:lang w:eastAsia="de-DE"/>
        </w:rPr>
        <w:t xml:space="preserve">, geeignete Karkassen gehen in die Runderneuerung. </w:t>
      </w:r>
      <w:r w:rsidR="006F23F8">
        <w:rPr>
          <w:rFonts w:ascii="Arial" w:hAnsi="Arial" w:cs="Arial"/>
          <w:sz w:val="21"/>
          <w:szCs w:val="21"/>
          <w:lang w:eastAsia="de-DE"/>
        </w:rPr>
        <w:t>A</w:t>
      </w:r>
      <w:r w:rsidRPr="00776A49">
        <w:rPr>
          <w:rFonts w:ascii="Arial" w:hAnsi="Arial" w:cs="Arial"/>
          <w:sz w:val="21"/>
          <w:szCs w:val="21"/>
          <w:lang w:eastAsia="de-DE"/>
        </w:rPr>
        <w:t xml:space="preserve">lte Pneus </w:t>
      </w:r>
      <w:r w:rsidR="006F23F8">
        <w:rPr>
          <w:rFonts w:ascii="Arial" w:hAnsi="Arial" w:cs="Arial"/>
          <w:sz w:val="21"/>
          <w:szCs w:val="21"/>
          <w:lang w:eastAsia="de-DE"/>
        </w:rPr>
        <w:t xml:space="preserve">können außerdem </w:t>
      </w:r>
      <w:r w:rsidRPr="00776A49">
        <w:rPr>
          <w:rFonts w:ascii="Arial" w:hAnsi="Arial" w:cs="Arial"/>
          <w:sz w:val="21"/>
          <w:szCs w:val="21"/>
          <w:lang w:eastAsia="de-DE"/>
        </w:rPr>
        <w:t xml:space="preserve">stofflich, chemisch oder thermisch verwertet werden. Im Sinne des Kreislaufwirtschaftsgesetzes </w:t>
      </w:r>
      <w:r w:rsidR="000A6890">
        <w:rPr>
          <w:rFonts w:ascii="Arial" w:hAnsi="Arial" w:cs="Arial"/>
          <w:sz w:val="21"/>
          <w:szCs w:val="21"/>
          <w:lang w:eastAsia="de-DE"/>
        </w:rPr>
        <w:t xml:space="preserve">sollte </w:t>
      </w:r>
      <w:r w:rsidRPr="00776A49">
        <w:rPr>
          <w:rFonts w:ascii="Arial" w:hAnsi="Arial" w:cs="Arial"/>
          <w:sz w:val="21"/>
          <w:szCs w:val="21"/>
          <w:lang w:eastAsia="de-DE"/>
        </w:rPr>
        <w:t xml:space="preserve">die Verbrennung jedoch nur zum Einsatz kommen, wenn die Reifen sich nicht für die stoffliche Verwertung eignen. </w:t>
      </w:r>
    </w:p>
    <w:p w14:paraId="4313EFF0" w14:textId="77777777" w:rsidR="000A6890" w:rsidRDefault="000A6890" w:rsidP="00776A49">
      <w:pPr>
        <w:spacing w:before="120" w:after="240" w:line="360" w:lineRule="auto"/>
        <w:rPr>
          <w:rFonts w:ascii="Arial" w:hAnsi="Arial" w:cs="Arial"/>
          <w:sz w:val="21"/>
          <w:szCs w:val="21"/>
          <w:lang w:eastAsia="de-DE"/>
        </w:rPr>
      </w:pPr>
    </w:p>
    <w:p w14:paraId="4D5DF9B3" w14:textId="644841DF" w:rsidR="00776A49" w:rsidRDefault="00776A49" w:rsidP="00776A49">
      <w:pPr>
        <w:spacing w:before="120" w:after="240" w:line="360" w:lineRule="auto"/>
        <w:rPr>
          <w:rFonts w:ascii="Arial" w:hAnsi="Arial" w:cs="Arial"/>
          <w:sz w:val="21"/>
          <w:szCs w:val="21"/>
          <w:lang w:eastAsia="de-DE"/>
        </w:rPr>
      </w:pPr>
      <w:r w:rsidRPr="00776A49">
        <w:rPr>
          <w:rFonts w:ascii="Arial" w:hAnsi="Arial" w:cs="Arial"/>
          <w:sz w:val="21"/>
          <w:szCs w:val="21"/>
          <w:lang w:eastAsia="de-DE"/>
        </w:rPr>
        <w:t>Das Recycling von Reifen ist aufwendig und muss von spezialisierten Unternehmen durchgeführt werden.</w:t>
      </w:r>
      <w:r w:rsidRPr="00776A49">
        <w:t xml:space="preserve"> </w:t>
      </w:r>
      <w:r w:rsidR="003B66EC">
        <w:rPr>
          <w:rFonts w:ascii="Arial" w:hAnsi="Arial" w:cs="Arial"/>
          <w:sz w:val="21"/>
          <w:szCs w:val="21"/>
          <w:lang w:eastAsia="de-DE"/>
        </w:rPr>
        <w:t>Diese</w:t>
      </w:r>
      <w:r w:rsidRPr="00776A49">
        <w:rPr>
          <w:rFonts w:ascii="Arial" w:hAnsi="Arial" w:cs="Arial"/>
          <w:sz w:val="21"/>
          <w:szCs w:val="21"/>
          <w:lang w:eastAsia="de-DE"/>
        </w:rPr>
        <w:t xml:space="preserve"> stellen aus den Altreifen viele neue Produkte her. </w:t>
      </w:r>
      <w:r w:rsidR="003B66EC">
        <w:rPr>
          <w:rFonts w:ascii="Arial" w:hAnsi="Arial" w:cs="Arial"/>
          <w:sz w:val="21"/>
          <w:szCs w:val="21"/>
          <w:lang w:eastAsia="de-DE"/>
        </w:rPr>
        <w:t>Ob</w:t>
      </w:r>
      <w:r w:rsidRPr="00776A49">
        <w:rPr>
          <w:rFonts w:ascii="Arial" w:hAnsi="Arial" w:cs="Arial"/>
          <w:sz w:val="21"/>
          <w:szCs w:val="21"/>
          <w:lang w:eastAsia="de-DE"/>
        </w:rPr>
        <w:t xml:space="preserve"> runderneuerte Reifen, Gummi</w:t>
      </w:r>
      <w:r w:rsidR="000A6890">
        <w:rPr>
          <w:rFonts w:ascii="Arial" w:hAnsi="Arial" w:cs="Arial"/>
          <w:sz w:val="21"/>
          <w:szCs w:val="21"/>
          <w:lang w:eastAsia="de-DE"/>
        </w:rPr>
        <w:t>mehl</w:t>
      </w:r>
      <w:r w:rsidRPr="00776A49">
        <w:rPr>
          <w:rFonts w:ascii="Arial" w:hAnsi="Arial" w:cs="Arial"/>
          <w:sz w:val="21"/>
          <w:szCs w:val="21"/>
          <w:lang w:eastAsia="de-DE"/>
        </w:rPr>
        <w:t xml:space="preserve"> für Sport- und Spielplätze</w:t>
      </w:r>
      <w:r w:rsidR="000A6890">
        <w:rPr>
          <w:rFonts w:ascii="Arial" w:hAnsi="Arial" w:cs="Arial"/>
          <w:sz w:val="21"/>
          <w:szCs w:val="21"/>
          <w:lang w:eastAsia="de-DE"/>
        </w:rPr>
        <w:t xml:space="preserve">, </w:t>
      </w:r>
      <w:r>
        <w:rPr>
          <w:rFonts w:ascii="Arial" w:hAnsi="Arial" w:cs="Arial"/>
          <w:sz w:val="21"/>
          <w:szCs w:val="21"/>
          <w:lang w:eastAsia="de-DE"/>
        </w:rPr>
        <w:t>Asphalt</w:t>
      </w:r>
      <w:r w:rsidRPr="00776A49">
        <w:rPr>
          <w:rFonts w:ascii="Arial" w:hAnsi="Arial" w:cs="Arial"/>
          <w:sz w:val="21"/>
          <w:szCs w:val="21"/>
          <w:lang w:eastAsia="de-DE"/>
        </w:rPr>
        <w:t xml:space="preserve">, </w:t>
      </w:r>
      <w:r w:rsidR="0083517F">
        <w:rPr>
          <w:rFonts w:ascii="Arial" w:hAnsi="Arial" w:cs="Arial"/>
          <w:sz w:val="21"/>
          <w:szCs w:val="21"/>
          <w:lang w:eastAsia="de-DE"/>
        </w:rPr>
        <w:t>Wandsysteme</w:t>
      </w:r>
      <w:r w:rsidRPr="00776A49">
        <w:rPr>
          <w:rFonts w:ascii="Arial" w:hAnsi="Arial" w:cs="Arial"/>
          <w:sz w:val="21"/>
          <w:szCs w:val="21"/>
          <w:lang w:eastAsia="de-DE"/>
        </w:rPr>
        <w:t xml:space="preserve">, </w:t>
      </w:r>
      <w:r w:rsidR="0083517F">
        <w:rPr>
          <w:rFonts w:ascii="Arial" w:hAnsi="Arial" w:cs="Arial"/>
          <w:sz w:val="21"/>
          <w:szCs w:val="21"/>
          <w:lang w:eastAsia="de-DE"/>
        </w:rPr>
        <w:t xml:space="preserve">Bodenbeläge </w:t>
      </w:r>
      <w:r w:rsidR="003B66EC">
        <w:rPr>
          <w:rFonts w:ascii="Arial" w:hAnsi="Arial" w:cs="Arial"/>
          <w:sz w:val="21"/>
          <w:szCs w:val="21"/>
          <w:lang w:eastAsia="de-DE"/>
        </w:rPr>
        <w:t xml:space="preserve">oder </w:t>
      </w:r>
      <w:r w:rsidR="00350ACC">
        <w:rPr>
          <w:rFonts w:ascii="Arial" w:hAnsi="Arial" w:cs="Arial"/>
          <w:sz w:val="21"/>
          <w:szCs w:val="21"/>
          <w:lang w:eastAsia="de-DE"/>
        </w:rPr>
        <w:t>Ladungssicherung</w:t>
      </w:r>
      <w:r w:rsidR="000A6890">
        <w:rPr>
          <w:rFonts w:ascii="Arial" w:hAnsi="Arial" w:cs="Arial"/>
          <w:sz w:val="21"/>
          <w:szCs w:val="21"/>
          <w:lang w:eastAsia="de-DE"/>
        </w:rPr>
        <w:t xml:space="preserve"> </w:t>
      </w:r>
      <w:r w:rsidR="003B66EC">
        <w:rPr>
          <w:rFonts w:ascii="Arial" w:hAnsi="Arial" w:cs="Arial"/>
          <w:sz w:val="21"/>
          <w:szCs w:val="21"/>
          <w:lang w:eastAsia="de-DE"/>
        </w:rPr>
        <w:t>– die Möglichkeiten sind fast grenzenlos</w:t>
      </w:r>
      <w:r w:rsidRPr="00776A49">
        <w:rPr>
          <w:rFonts w:ascii="Arial" w:hAnsi="Arial" w:cs="Arial"/>
          <w:sz w:val="21"/>
          <w:szCs w:val="21"/>
          <w:lang w:eastAsia="de-DE"/>
        </w:rPr>
        <w:t>.</w:t>
      </w:r>
      <w:r w:rsidR="003B66EC">
        <w:rPr>
          <w:rFonts w:ascii="Arial" w:hAnsi="Arial" w:cs="Arial"/>
          <w:sz w:val="21"/>
          <w:szCs w:val="21"/>
          <w:lang w:eastAsia="de-DE"/>
        </w:rPr>
        <w:t xml:space="preserve"> Mit fachgerechtem Altreifen-Recycling können Ressourcen geschont, Energie eingespart und Abfall reduziert werden.  </w:t>
      </w:r>
    </w:p>
    <w:p w14:paraId="417B21CE" w14:textId="4B650FD3" w:rsidR="00776A49" w:rsidRPr="003B66EC" w:rsidRDefault="003B66EC" w:rsidP="00776A49">
      <w:pPr>
        <w:spacing w:before="120" w:after="240" w:line="360" w:lineRule="auto"/>
        <w:rPr>
          <w:rFonts w:ascii="Arial" w:hAnsi="Arial" w:cs="Arial"/>
          <w:b/>
          <w:sz w:val="21"/>
          <w:szCs w:val="21"/>
          <w:lang w:eastAsia="de-DE"/>
        </w:rPr>
      </w:pPr>
      <w:r w:rsidRPr="003B66EC">
        <w:rPr>
          <w:rFonts w:ascii="Arial" w:hAnsi="Arial" w:cs="Arial"/>
          <w:b/>
          <w:sz w:val="21"/>
          <w:szCs w:val="21"/>
          <w:lang w:eastAsia="de-DE"/>
        </w:rPr>
        <w:t>Auf zertifizierte Entsorger ist Verlass</w:t>
      </w:r>
    </w:p>
    <w:p w14:paraId="32EB89FF" w14:textId="77777777" w:rsidR="0098293F" w:rsidRDefault="003B66EC" w:rsidP="00776A49">
      <w:pPr>
        <w:spacing w:before="120" w:after="240" w:line="360" w:lineRule="auto"/>
        <w:rPr>
          <w:rFonts w:ascii="Arial" w:hAnsi="Arial" w:cs="Arial"/>
          <w:sz w:val="21"/>
          <w:szCs w:val="21"/>
          <w:lang w:eastAsia="de-DE"/>
        </w:rPr>
      </w:pPr>
      <w:r w:rsidRPr="003B66EC">
        <w:rPr>
          <w:rFonts w:ascii="Arial" w:hAnsi="Arial" w:cs="Arial"/>
          <w:sz w:val="21"/>
          <w:szCs w:val="21"/>
          <w:lang w:eastAsia="de-DE"/>
        </w:rPr>
        <w:t xml:space="preserve">Die Initiative ZARE besteht seit 2015 und </w:t>
      </w:r>
      <w:r w:rsidR="002A34CC">
        <w:rPr>
          <w:rFonts w:ascii="Arial" w:hAnsi="Arial" w:cs="Arial"/>
          <w:sz w:val="21"/>
          <w:szCs w:val="21"/>
          <w:lang w:eastAsia="de-DE"/>
        </w:rPr>
        <w:t>engagiert sich</w:t>
      </w:r>
      <w:r w:rsidRPr="003B66EC">
        <w:rPr>
          <w:rFonts w:ascii="Arial" w:hAnsi="Arial" w:cs="Arial"/>
          <w:sz w:val="21"/>
          <w:szCs w:val="21"/>
          <w:lang w:eastAsia="de-DE"/>
        </w:rPr>
        <w:t xml:space="preserve"> für eine zuverlässige, fachgerechte Entsorgung von Altreifen. Derzeit gehören 18</w:t>
      </w:r>
      <w:r w:rsidR="002A34CC">
        <w:rPr>
          <w:rFonts w:ascii="Arial" w:hAnsi="Arial" w:cs="Arial"/>
          <w:sz w:val="21"/>
          <w:szCs w:val="21"/>
          <w:lang w:eastAsia="de-DE"/>
        </w:rPr>
        <w:t xml:space="preserve"> E</w:t>
      </w:r>
      <w:r w:rsidRPr="003B66EC">
        <w:rPr>
          <w:rFonts w:ascii="Arial" w:hAnsi="Arial" w:cs="Arial"/>
          <w:sz w:val="21"/>
          <w:szCs w:val="21"/>
          <w:lang w:eastAsia="de-DE"/>
        </w:rPr>
        <w:t>ntsorgung</w:t>
      </w:r>
      <w:r w:rsidR="002A34CC">
        <w:rPr>
          <w:rFonts w:ascii="Arial" w:hAnsi="Arial" w:cs="Arial"/>
          <w:sz w:val="21"/>
          <w:szCs w:val="21"/>
          <w:lang w:eastAsia="de-DE"/>
        </w:rPr>
        <w:t>sfachbetriebe</w:t>
      </w:r>
      <w:r w:rsidRPr="003B66EC">
        <w:rPr>
          <w:rFonts w:ascii="Arial" w:hAnsi="Arial" w:cs="Arial"/>
          <w:sz w:val="21"/>
          <w:szCs w:val="21"/>
          <w:lang w:eastAsia="de-DE"/>
        </w:rPr>
        <w:t xml:space="preserve"> und Hersteller neuer Produkte aus ELT (End-</w:t>
      </w:r>
      <w:proofErr w:type="spellStart"/>
      <w:r w:rsidRPr="003B66EC">
        <w:rPr>
          <w:rFonts w:ascii="Arial" w:hAnsi="Arial" w:cs="Arial"/>
          <w:sz w:val="21"/>
          <w:szCs w:val="21"/>
          <w:lang w:eastAsia="de-DE"/>
        </w:rPr>
        <w:t>of</w:t>
      </w:r>
      <w:proofErr w:type="spellEnd"/>
      <w:r w:rsidRPr="003B66EC">
        <w:rPr>
          <w:rFonts w:ascii="Arial" w:hAnsi="Arial" w:cs="Arial"/>
          <w:sz w:val="21"/>
          <w:szCs w:val="21"/>
          <w:lang w:eastAsia="de-DE"/>
        </w:rPr>
        <w:t>-Life-</w:t>
      </w:r>
      <w:proofErr w:type="spellStart"/>
      <w:r w:rsidRPr="003B66EC">
        <w:rPr>
          <w:rFonts w:ascii="Arial" w:hAnsi="Arial" w:cs="Arial"/>
          <w:sz w:val="21"/>
          <w:szCs w:val="21"/>
          <w:lang w:eastAsia="de-DE"/>
        </w:rPr>
        <w:t>Tyres</w:t>
      </w:r>
      <w:proofErr w:type="spellEnd"/>
      <w:r w:rsidRPr="003B66EC">
        <w:rPr>
          <w:rFonts w:ascii="Arial" w:hAnsi="Arial" w:cs="Arial"/>
          <w:sz w:val="21"/>
          <w:szCs w:val="21"/>
          <w:lang w:eastAsia="de-DE"/>
        </w:rPr>
        <w:t xml:space="preserve">) zu ZARE. </w:t>
      </w:r>
      <w:r w:rsidR="002A34CC">
        <w:rPr>
          <w:rFonts w:ascii="Arial" w:hAnsi="Arial" w:cs="Arial"/>
          <w:sz w:val="21"/>
          <w:szCs w:val="21"/>
          <w:lang w:eastAsia="de-DE"/>
        </w:rPr>
        <w:t>Die</w:t>
      </w:r>
      <w:r w:rsidRPr="003B66EC">
        <w:rPr>
          <w:rFonts w:ascii="Arial" w:hAnsi="Arial" w:cs="Arial"/>
          <w:sz w:val="21"/>
          <w:szCs w:val="21"/>
          <w:lang w:eastAsia="de-DE"/>
        </w:rPr>
        <w:t xml:space="preserve"> Partner der Initiative sind nach der Entsorgungsfachbetriebe-Verordnung zertifiziert und halten zusätzlich die Entsorgungskriterien des Bundesverbands Reifenhandel und Vulkaniseur-Handwerk e.V. (BRV) ein.</w:t>
      </w:r>
      <w:r>
        <w:rPr>
          <w:rFonts w:ascii="Arial" w:hAnsi="Arial" w:cs="Arial"/>
          <w:sz w:val="21"/>
          <w:szCs w:val="21"/>
          <w:lang w:eastAsia="de-DE"/>
        </w:rPr>
        <w:t xml:space="preserve"> Zertifizierte Entsorgungsfachbetriebe haben die Expertise, jeden einzelnen Reifen sorgfältig zu sortieren und dem geeigneten Verwertungsweg zuzuführen. </w:t>
      </w:r>
    </w:p>
    <w:p w14:paraId="677F3E39" w14:textId="062E9013" w:rsidR="00776A49" w:rsidRDefault="00F827F7" w:rsidP="00776A49">
      <w:pPr>
        <w:spacing w:before="120" w:after="240" w:line="360" w:lineRule="auto"/>
        <w:rPr>
          <w:rFonts w:ascii="Arial" w:hAnsi="Arial" w:cs="Arial"/>
          <w:sz w:val="21"/>
          <w:szCs w:val="21"/>
          <w:lang w:eastAsia="de-DE"/>
        </w:rPr>
      </w:pPr>
      <w:r>
        <w:rPr>
          <w:rFonts w:ascii="Arial" w:hAnsi="Arial" w:cs="Arial"/>
          <w:sz w:val="21"/>
          <w:szCs w:val="21"/>
          <w:lang w:eastAsia="de-DE"/>
        </w:rPr>
        <w:t>Wenn</w:t>
      </w:r>
      <w:r w:rsidR="00312374">
        <w:rPr>
          <w:rFonts w:ascii="Arial" w:hAnsi="Arial" w:cs="Arial"/>
          <w:sz w:val="21"/>
          <w:szCs w:val="21"/>
          <w:lang w:eastAsia="de-DE"/>
        </w:rPr>
        <w:t xml:space="preserve"> </w:t>
      </w:r>
      <w:r w:rsidR="003B66EC">
        <w:rPr>
          <w:rFonts w:ascii="Arial" w:hAnsi="Arial" w:cs="Arial"/>
          <w:sz w:val="21"/>
          <w:szCs w:val="21"/>
          <w:lang w:eastAsia="de-DE"/>
        </w:rPr>
        <w:t xml:space="preserve">Autofahrer </w:t>
      </w:r>
      <w:r>
        <w:rPr>
          <w:rFonts w:ascii="Arial" w:hAnsi="Arial" w:cs="Arial"/>
          <w:sz w:val="21"/>
          <w:szCs w:val="21"/>
          <w:lang w:eastAsia="de-DE"/>
        </w:rPr>
        <w:t xml:space="preserve">nachhaltig handeln wollen, sollten sie </w:t>
      </w:r>
      <w:r w:rsidR="003B66EC">
        <w:rPr>
          <w:rFonts w:ascii="Arial" w:hAnsi="Arial" w:cs="Arial"/>
          <w:sz w:val="21"/>
          <w:szCs w:val="21"/>
          <w:lang w:eastAsia="de-DE"/>
        </w:rPr>
        <w:t xml:space="preserve">stets beim </w:t>
      </w:r>
      <w:r w:rsidR="003B66EC" w:rsidRPr="003B66EC">
        <w:rPr>
          <w:rFonts w:ascii="Arial" w:hAnsi="Arial" w:cs="Arial"/>
          <w:sz w:val="21"/>
          <w:szCs w:val="21"/>
          <w:lang w:eastAsia="de-DE"/>
        </w:rPr>
        <w:t>Reifenhändler</w:t>
      </w:r>
      <w:r w:rsidR="00CA5832">
        <w:rPr>
          <w:rFonts w:ascii="Arial" w:hAnsi="Arial" w:cs="Arial"/>
          <w:sz w:val="21"/>
          <w:szCs w:val="21"/>
          <w:lang w:eastAsia="de-DE"/>
        </w:rPr>
        <w:t>, Autohaus oder</w:t>
      </w:r>
      <w:r w:rsidR="003B66EC">
        <w:rPr>
          <w:rFonts w:ascii="Arial" w:hAnsi="Arial" w:cs="Arial"/>
          <w:sz w:val="21"/>
          <w:szCs w:val="21"/>
          <w:lang w:eastAsia="de-DE"/>
        </w:rPr>
        <w:t xml:space="preserve"> bei der Kfz-Werkstatt</w:t>
      </w:r>
      <w:r w:rsidR="00CA5832">
        <w:rPr>
          <w:rFonts w:ascii="Arial" w:hAnsi="Arial" w:cs="Arial"/>
          <w:sz w:val="21"/>
          <w:szCs w:val="21"/>
          <w:lang w:eastAsia="de-DE"/>
        </w:rPr>
        <w:t xml:space="preserve"> ihres Vertrauens nachfragen, wo die Reifen entsorgt werden und die </w:t>
      </w:r>
      <w:r w:rsidR="0098293F">
        <w:rPr>
          <w:rFonts w:ascii="Arial" w:hAnsi="Arial" w:cs="Arial"/>
          <w:sz w:val="21"/>
          <w:szCs w:val="21"/>
          <w:lang w:eastAsia="de-DE"/>
        </w:rPr>
        <w:t>Pneus</w:t>
      </w:r>
      <w:r w:rsidR="00CA5832">
        <w:rPr>
          <w:rFonts w:ascii="Arial" w:hAnsi="Arial" w:cs="Arial"/>
          <w:sz w:val="21"/>
          <w:szCs w:val="21"/>
          <w:lang w:eastAsia="de-DE"/>
        </w:rPr>
        <w:t xml:space="preserve"> nur dort abgeben, wo mit einem zertifizierten Entsorgungsfachbetrieb zusammengearbeitet wird. Selbstverständlich können Autofahrer ihre Reifen auch direkt bei einem ZARE-Partner in ihrer Nähe abgeben. Eine Übersicht über die ZARE-Partner in Deutschland gibt es auf der Website unter </w:t>
      </w:r>
      <w:hyperlink r:id="rId8" w:history="1">
        <w:r w:rsidR="00CA5832" w:rsidRPr="00856983">
          <w:rPr>
            <w:rStyle w:val="Hyperlink"/>
            <w:rFonts w:ascii="Arial" w:hAnsi="Arial" w:cs="Arial"/>
            <w:sz w:val="21"/>
            <w:szCs w:val="21"/>
            <w:lang w:eastAsia="de-DE"/>
          </w:rPr>
          <w:t>https://zertifizierte-altreifenentsorger.de/zare-in-ihrer-naehe/</w:t>
        </w:r>
      </w:hyperlink>
      <w:r w:rsidR="00CA5832">
        <w:rPr>
          <w:rFonts w:ascii="Arial" w:hAnsi="Arial" w:cs="Arial"/>
          <w:sz w:val="21"/>
          <w:szCs w:val="21"/>
          <w:lang w:eastAsia="de-DE"/>
        </w:rPr>
        <w:t xml:space="preserve">.  </w:t>
      </w:r>
    </w:p>
    <w:p w14:paraId="16EA0B43" w14:textId="77777777" w:rsidR="003B66EC" w:rsidRDefault="003B66EC" w:rsidP="00776A49">
      <w:pPr>
        <w:spacing w:before="120" w:after="240" w:line="360" w:lineRule="auto"/>
        <w:rPr>
          <w:rFonts w:ascii="Arial" w:hAnsi="Arial" w:cs="Arial"/>
          <w:sz w:val="21"/>
          <w:szCs w:val="21"/>
          <w:lang w:eastAsia="de-DE"/>
        </w:rPr>
      </w:pPr>
    </w:p>
    <w:p w14:paraId="2A94B25E" w14:textId="77777777" w:rsidR="00CA5832" w:rsidRDefault="00CA5832" w:rsidP="00157BEF">
      <w:pPr>
        <w:spacing w:before="120" w:after="240" w:line="360" w:lineRule="auto"/>
        <w:rPr>
          <w:rFonts w:ascii="Arial" w:hAnsi="Arial" w:cs="Arial"/>
          <w:sz w:val="21"/>
          <w:szCs w:val="21"/>
          <w:lang w:eastAsia="de-DE"/>
        </w:rPr>
      </w:pPr>
    </w:p>
    <w:p w14:paraId="75F5E3B8" w14:textId="77777777" w:rsidR="00CA5832" w:rsidRDefault="00CA5832" w:rsidP="00157BEF">
      <w:pPr>
        <w:spacing w:before="120" w:after="240" w:line="360" w:lineRule="auto"/>
        <w:rPr>
          <w:rFonts w:ascii="Arial" w:hAnsi="Arial" w:cs="Arial"/>
          <w:color w:val="000000" w:themeColor="text1"/>
          <w:sz w:val="20"/>
          <w:szCs w:val="20"/>
        </w:rPr>
      </w:pPr>
    </w:p>
    <w:p w14:paraId="6922DB1A" w14:textId="258B8EE6" w:rsidR="0024583A" w:rsidRPr="007162AA" w:rsidRDefault="000F357E" w:rsidP="00157BEF">
      <w:pPr>
        <w:spacing w:before="120" w:after="240" w:line="360" w:lineRule="auto"/>
        <w:rPr>
          <w:rFonts w:ascii="Arial" w:hAnsi="Arial" w:cs="Arial"/>
          <w:b/>
          <w:sz w:val="20"/>
          <w:szCs w:val="20"/>
          <w:lang w:eastAsia="de-DE"/>
        </w:rPr>
      </w:pPr>
      <w:r>
        <w:rPr>
          <w:rFonts w:ascii="Arial" w:hAnsi="Arial" w:cs="Arial"/>
          <w:color w:val="000000" w:themeColor="text1"/>
          <w:sz w:val="20"/>
          <w:szCs w:val="20"/>
        </w:rPr>
        <w:lastRenderedPageBreak/>
        <w:br/>
      </w:r>
      <w:r w:rsidR="0024583A" w:rsidRPr="007162AA">
        <w:rPr>
          <w:rFonts w:ascii="Arial" w:hAnsi="Arial" w:cs="Arial"/>
          <w:b/>
          <w:sz w:val="20"/>
          <w:szCs w:val="20"/>
        </w:rPr>
        <w:t>Ü</w:t>
      </w:r>
      <w:r w:rsidR="0024583A" w:rsidRPr="007162AA">
        <w:rPr>
          <w:rFonts w:ascii="Arial" w:hAnsi="Arial" w:cs="Arial"/>
          <w:b/>
          <w:sz w:val="20"/>
          <w:szCs w:val="20"/>
          <w:lang w:eastAsia="de-DE"/>
        </w:rPr>
        <w:t>ber die Initiative ZARE</w:t>
      </w:r>
    </w:p>
    <w:p w14:paraId="0ED9B7D1" w14:textId="734AE569" w:rsidR="00DD21D4" w:rsidRPr="00D311D0" w:rsidRDefault="0024583A" w:rsidP="00157BEF">
      <w:pPr>
        <w:spacing w:line="360" w:lineRule="auto"/>
        <w:rPr>
          <w:rFonts w:ascii="Arial" w:hAnsi="Arial" w:cs="Arial"/>
          <w:sz w:val="21"/>
          <w:szCs w:val="21"/>
          <w:lang w:eastAsia="de-DE"/>
        </w:rPr>
      </w:pPr>
      <w:r w:rsidRPr="005D6DA6">
        <w:rPr>
          <w:rFonts w:ascii="Arial" w:hAnsi="Arial" w:cs="Arial"/>
          <w:sz w:val="21"/>
          <w:szCs w:val="21"/>
          <w:lang w:eastAsia="de-DE"/>
        </w:rPr>
        <w:t>Die Initiative ZARE ist ein Zusammenschluss von</w:t>
      </w:r>
      <w:r>
        <w:rPr>
          <w:rFonts w:ascii="Arial" w:hAnsi="Arial" w:cs="Arial"/>
          <w:sz w:val="21"/>
          <w:szCs w:val="21"/>
          <w:lang w:eastAsia="de-DE"/>
        </w:rPr>
        <w:t xml:space="preserve"> 19 </w:t>
      </w:r>
      <w:r w:rsidRPr="005D6DA6">
        <w:rPr>
          <w:rFonts w:ascii="Arial" w:hAnsi="Arial" w:cs="Arial"/>
          <w:sz w:val="21"/>
          <w:szCs w:val="21"/>
          <w:lang w:eastAsia="de-DE"/>
        </w:rPr>
        <w:t xml:space="preserve">im Bundesverband Reifenhandel und Vulkaniseur-Handwerk e.V. (BRV) </w:t>
      </w:r>
      <w:r>
        <w:rPr>
          <w:rFonts w:ascii="Arial" w:hAnsi="Arial" w:cs="Arial"/>
          <w:sz w:val="21"/>
          <w:szCs w:val="21"/>
          <w:lang w:eastAsia="de-DE"/>
        </w:rPr>
        <w:t>organisierten</w:t>
      </w:r>
      <w:r w:rsidRPr="005D6DA6">
        <w:rPr>
          <w:rFonts w:ascii="Arial" w:hAnsi="Arial" w:cs="Arial"/>
          <w:sz w:val="21"/>
          <w:szCs w:val="21"/>
          <w:lang w:eastAsia="de-DE"/>
        </w:rPr>
        <w:t xml:space="preserve"> </w:t>
      </w:r>
      <w:r>
        <w:rPr>
          <w:rFonts w:ascii="Arial" w:hAnsi="Arial" w:cs="Arial"/>
          <w:sz w:val="21"/>
          <w:szCs w:val="21"/>
          <w:lang w:eastAsia="de-DE"/>
        </w:rPr>
        <w:t>Unternehmen</w:t>
      </w:r>
      <w:r w:rsidRPr="005D6DA6">
        <w:rPr>
          <w:rFonts w:ascii="Arial" w:hAnsi="Arial" w:cs="Arial"/>
          <w:sz w:val="21"/>
          <w:szCs w:val="21"/>
          <w:lang w:eastAsia="de-DE"/>
        </w:rPr>
        <w:t>,</w:t>
      </w:r>
      <w:r>
        <w:rPr>
          <w:rFonts w:ascii="Arial" w:hAnsi="Arial" w:cs="Arial"/>
          <w:sz w:val="21"/>
          <w:szCs w:val="21"/>
          <w:lang w:eastAsia="de-DE"/>
        </w:rPr>
        <w:t xml:space="preserve"> davon 16 zertifizierte Entsorgungsfachbetriebe. Die ZARE-Partner</w:t>
      </w:r>
      <w:r w:rsidRPr="005D6DA6">
        <w:rPr>
          <w:rFonts w:ascii="Arial" w:hAnsi="Arial" w:cs="Arial"/>
          <w:sz w:val="21"/>
          <w:szCs w:val="21"/>
          <w:lang w:eastAsia="de-DE"/>
        </w:rPr>
        <w:t xml:space="preserve"> </w:t>
      </w:r>
      <w:r>
        <w:rPr>
          <w:rFonts w:ascii="Arial" w:hAnsi="Arial" w:cs="Arial"/>
          <w:sz w:val="21"/>
          <w:szCs w:val="21"/>
          <w:lang w:eastAsia="de-DE"/>
        </w:rPr>
        <w:t>haben</w:t>
      </w:r>
      <w:r w:rsidRPr="005D6DA6">
        <w:rPr>
          <w:rFonts w:ascii="Arial" w:hAnsi="Arial" w:cs="Arial"/>
          <w:sz w:val="21"/>
          <w:szCs w:val="21"/>
          <w:lang w:eastAsia="de-DE"/>
        </w:rPr>
        <w:t xml:space="preserve"> es sich zur Aufgabe gemacht, das Bewusstsein für fachgerechtes Reifenrecycling in Deutschland zu stärken. ZARE informiert den Autofahrer über die umweltgerechte Altreifenentsorgung. An 2</w:t>
      </w:r>
      <w:r>
        <w:rPr>
          <w:rFonts w:ascii="Arial" w:hAnsi="Arial" w:cs="Arial"/>
          <w:sz w:val="21"/>
          <w:szCs w:val="21"/>
          <w:lang w:eastAsia="de-DE"/>
        </w:rPr>
        <w:t>6</w:t>
      </w:r>
      <w:r w:rsidRPr="005D6DA6">
        <w:rPr>
          <w:rFonts w:ascii="Arial" w:hAnsi="Arial" w:cs="Arial"/>
          <w:sz w:val="21"/>
          <w:szCs w:val="21"/>
          <w:lang w:eastAsia="de-DE"/>
        </w:rPr>
        <w:t xml:space="preserve"> Standorten decken die ZARE-Partner Deutschland und die Niederlande nahezu flächendeckend ab.</w:t>
      </w:r>
    </w:p>
    <w:p w14:paraId="1D3D2E09" w14:textId="77777777" w:rsidR="0024583A" w:rsidRPr="007162AA" w:rsidRDefault="0024583A" w:rsidP="00157BEF">
      <w:pPr>
        <w:spacing w:before="120" w:after="240" w:line="360" w:lineRule="auto"/>
        <w:rPr>
          <w:rFonts w:ascii="Arial" w:hAnsi="Arial" w:cs="Arial"/>
          <w:b/>
          <w:sz w:val="20"/>
          <w:szCs w:val="20"/>
          <w:lang w:eastAsia="de-DE"/>
        </w:rPr>
      </w:pPr>
      <w:r w:rsidRPr="007162AA">
        <w:rPr>
          <w:rFonts w:ascii="Arial" w:hAnsi="Arial" w:cs="Arial"/>
          <w:b/>
          <w:sz w:val="20"/>
          <w:szCs w:val="20"/>
          <w:lang w:eastAsia="de-DE"/>
        </w:rPr>
        <w:t>Die Partner der Initiative sind:</w:t>
      </w:r>
    </w:p>
    <w:p w14:paraId="54853E29" w14:textId="714D2495" w:rsidR="00762CAB" w:rsidRDefault="0024583A" w:rsidP="00157BEF">
      <w:pPr>
        <w:spacing w:line="360" w:lineRule="auto"/>
        <w:rPr>
          <w:rFonts w:ascii="Arial" w:hAnsi="Arial" w:cs="Arial"/>
          <w:sz w:val="21"/>
          <w:szCs w:val="21"/>
          <w:lang w:eastAsia="de-DE"/>
        </w:rPr>
      </w:pPr>
      <w:r w:rsidRPr="002E792D">
        <w:rPr>
          <w:rFonts w:ascii="Arial" w:hAnsi="Arial" w:cs="Arial"/>
          <w:sz w:val="21"/>
          <w:szCs w:val="21"/>
          <w:lang w:eastAsia="de-DE"/>
        </w:rPr>
        <w:t xml:space="preserve">Allgemeine Gummiwertstoff und Reifenhandels GmbH, Bender Reifen Recycling GmbH, CVS Reifen GmbH, Danninger OHG Spezialtransporte, Hartung Speditions-, Handels- und Transport GmbH, HRV GmbH, KARGRO B.V., </w:t>
      </w:r>
      <w:r>
        <w:rPr>
          <w:rFonts w:ascii="Arial" w:hAnsi="Arial" w:cs="Arial"/>
          <w:sz w:val="21"/>
          <w:szCs w:val="21"/>
          <w:lang w:eastAsia="de-DE"/>
        </w:rPr>
        <w:t xml:space="preserve">KRAIBURG Austria GmbH &amp; Co. KG, </w:t>
      </w:r>
      <w:r w:rsidRPr="002E792D">
        <w:rPr>
          <w:rFonts w:ascii="Arial" w:hAnsi="Arial" w:cs="Arial"/>
          <w:sz w:val="21"/>
          <w:szCs w:val="21"/>
          <w:lang w:eastAsia="de-DE"/>
        </w:rPr>
        <w:t xml:space="preserve">KURZ </w:t>
      </w:r>
      <w:proofErr w:type="spellStart"/>
      <w:r w:rsidRPr="002E792D">
        <w:rPr>
          <w:rFonts w:ascii="Arial" w:hAnsi="Arial" w:cs="Arial"/>
          <w:sz w:val="21"/>
          <w:szCs w:val="21"/>
          <w:lang w:eastAsia="de-DE"/>
        </w:rPr>
        <w:t>Karkassenhandel</w:t>
      </w:r>
      <w:proofErr w:type="spellEnd"/>
      <w:r w:rsidRPr="002E792D">
        <w:rPr>
          <w:rFonts w:ascii="Arial" w:hAnsi="Arial" w:cs="Arial"/>
          <w:sz w:val="21"/>
          <w:szCs w:val="21"/>
          <w:lang w:eastAsia="de-DE"/>
        </w:rPr>
        <w:t xml:space="preserve"> GmbH, </w:t>
      </w:r>
      <w:r>
        <w:rPr>
          <w:rFonts w:ascii="Arial" w:hAnsi="Arial" w:cs="Arial"/>
          <w:sz w:val="21"/>
          <w:szCs w:val="21"/>
          <w:lang w:eastAsia="de-DE"/>
        </w:rPr>
        <w:t xml:space="preserve">Mondo Reifenmarkt GmbH, MRH </w:t>
      </w:r>
      <w:proofErr w:type="spellStart"/>
      <w:r w:rsidRPr="002E792D">
        <w:rPr>
          <w:rFonts w:ascii="Arial" w:hAnsi="Arial" w:cs="Arial"/>
          <w:sz w:val="21"/>
          <w:szCs w:val="21"/>
          <w:lang w:eastAsia="de-DE"/>
        </w:rPr>
        <w:t>Mülsener</w:t>
      </w:r>
      <w:proofErr w:type="spellEnd"/>
      <w:r w:rsidRPr="002E792D">
        <w:rPr>
          <w:rFonts w:ascii="Arial" w:hAnsi="Arial" w:cs="Arial"/>
          <w:sz w:val="21"/>
          <w:szCs w:val="21"/>
          <w:lang w:eastAsia="de-DE"/>
        </w:rPr>
        <w:t xml:space="preserve"> Rohstoff- und Handelsgesellschaft mbH, </w:t>
      </w:r>
      <w:r>
        <w:rPr>
          <w:rFonts w:ascii="Arial" w:hAnsi="Arial" w:cs="Arial"/>
          <w:sz w:val="21"/>
          <w:szCs w:val="21"/>
          <w:lang w:eastAsia="de-DE"/>
        </w:rPr>
        <w:t xml:space="preserve">NZ-Entsorgung </w:t>
      </w:r>
      <w:proofErr w:type="spellStart"/>
      <w:r>
        <w:rPr>
          <w:rFonts w:ascii="Arial" w:hAnsi="Arial" w:cs="Arial"/>
          <w:sz w:val="21"/>
          <w:szCs w:val="21"/>
          <w:lang w:eastAsia="de-DE"/>
        </w:rPr>
        <w:t>e.K</w:t>
      </w:r>
      <w:proofErr w:type="spellEnd"/>
      <w:r>
        <w:rPr>
          <w:rFonts w:ascii="Arial" w:hAnsi="Arial" w:cs="Arial"/>
          <w:sz w:val="21"/>
          <w:szCs w:val="21"/>
          <w:lang w:eastAsia="de-DE"/>
        </w:rPr>
        <w:t xml:space="preserve">., </w:t>
      </w:r>
      <w:r w:rsidRPr="002E792D">
        <w:rPr>
          <w:rFonts w:ascii="Arial" w:hAnsi="Arial" w:cs="Arial"/>
          <w:sz w:val="21"/>
          <w:szCs w:val="21"/>
          <w:lang w:eastAsia="de-DE"/>
        </w:rPr>
        <w:t>PVP Triptis GmbH, R</w:t>
      </w:r>
      <w:r>
        <w:rPr>
          <w:rFonts w:ascii="Arial" w:hAnsi="Arial" w:cs="Arial"/>
          <w:sz w:val="21"/>
          <w:szCs w:val="21"/>
          <w:lang w:eastAsia="de-DE"/>
        </w:rPr>
        <w:t>eifen</w:t>
      </w:r>
      <w:r w:rsidRPr="002E792D">
        <w:rPr>
          <w:rFonts w:ascii="Arial" w:hAnsi="Arial" w:cs="Arial"/>
          <w:sz w:val="21"/>
          <w:szCs w:val="21"/>
          <w:lang w:eastAsia="de-DE"/>
        </w:rPr>
        <w:t xml:space="preserve"> DRAWS GmbH,</w:t>
      </w:r>
      <w:r w:rsidR="003C1D26">
        <w:rPr>
          <w:rFonts w:ascii="Arial" w:hAnsi="Arial" w:cs="Arial"/>
          <w:sz w:val="21"/>
          <w:szCs w:val="21"/>
          <w:lang w:eastAsia="de-DE"/>
        </w:rPr>
        <w:t xml:space="preserve"> </w:t>
      </w:r>
      <w:r>
        <w:rPr>
          <w:rFonts w:ascii="Arial" w:hAnsi="Arial" w:cs="Arial"/>
          <w:sz w:val="21"/>
          <w:szCs w:val="21"/>
          <w:lang w:eastAsia="de-DE"/>
        </w:rPr>
        <w:t xml:space="preserve">Reifen </w:t>
      </w:r>
      <w:proofErr w:type="spellStart"/>
      <w:r>
        <w:rPr>
          <w:rFonts w:ascii="Arial" w:hAnsi="Arial" w:cs="Arial"/>
          <w:sz w:val="21"/>
          <w:szCs w:val="21"/>
          <w:lang w:eastAsia="de-DE"/>
        </w:rPr>
        <w:t>Külshammer</w:t>
      </w:r>
      <w:proofErr w:type="spellEnd"/>
      <w:r>
        <w:rPr>
          <w:rFonts w:ascii="Arial" w:hAnsi="Arial" w:cs="Arial"/>
          <w:sz w:val="21"/>
          <w:szCs w:val="21"/>
          <w:lang w:eastAsia="de-DE"/>
        </w:rPr>
        <w:t xml:space="preserve">, </w:t>
      </w:r>
      <w:r w:rsidRPr="00CC409F">
        <w:rPr>
          <w:rFonts w:ascii="Arial" w:hAnsi="Arial" w:cs="Arial"/>
          <w:sz w:val="21"/>
          <w:szCs w:val="21"/>
          <w:lang w:eastAsia="de-DE"/>
        </w:rPr>
        <w:t xml:space="preserve">Reifengruppe Ruhr, REIFEN OKA – Reifenhandel, Reifen Recyclingbetrieb Brenz GmbH, </w:t>
      </w:r>
      <w:proofErr w:type="spellStart"/>
      <w:r w:rsidRPr="00CC409F">
        <w:rPr>
          <w:rFonts w:ascii="Arial" w:hAnsi="Arial" w:cs="Arial"/>
          <w:sz w:val="21"/>
          <w:szCs w:val="21"/>
          <w:lang w:eastAsia="de-DE"/>
        </w:rPr>
        <w:t>TireTech</w:t>
      </w:r>
      <w:proofErr w:type="spellEnd"/>
      <w:r w:rsidRPr="00CC409F">
        <w:rPr>
          <w:rFonts w:ascii="Arial" w:hAnsi="Arial" w:cs="Arial"/>
          <w:sz w:val="21"/>
          <w:szCs w:val="21"/>
          <w:lang w:eastAsia="de-DE"/>
        </w:rPr>
        <w:t xml:space="preserve"> GmbH</w:t>
      </w:r>
    </w:p>
    <w:p w14:paraId="181029FC" w14:textId="2DE45CA6" w:rsidR="0096508E" w:rsidRDefault="0096508E" w:rsidP="00157BEF">
      <w:pPr>
        <w:spacing w:line="360" w:lineRule="auto"/>
        <w:rPr>
          <w:rFonts w:ascii="Arial" w:hAnsi="Arial" w:cs="Arial"/>
          <w:sz w:val="21"/>
          <w:szCs w:val="21"/>
          <w:lang w:eastAsia="de-DE"/>
        </w:rPr>
      </w:pPr>
    </w:p>
    <w:p w14:paraId="2CC30B19" w14:textId="264FA1B3" w:rsidR="003C1D26" w:rsidRDefault="003C1D26" w:rsidP="00157BEF">
      <w:pPr>
        <w:spacing w:line="360" w:lineRule="auto"/>
        <w:rPr>
          <w:rFonts w:ascii="Arial" w:hAnsi="Arial" w:cs="Arial"/>
          <w:sz w:val="21"/>
          <w:szCs w:val="21"/>
          <w:lang w:eastAsia="de-DE"/>
        </w:rPr>
      </w:pPr>
    </w:p>
    <w:p w14:paraId="57FB1808" w14:textId="56D5DA19" w:rsidR="003C1D26" w:rsidRDefault="003C1D26" w:rsidP="00157BEF">
      <w:pPr>
        <w:spacing w:line="360" w:lineRule="auto"/>
        <w:rPr>
          <w:rFonts w:ascii="Arial" w:hAnsi="Arial" w:cs="Arial"/>
          <w:sz w:val="21"/>
          <w:szCs w:val="21"/>
          <w:lang w:eastAsia="de-DE"/>
        </w:rPr>
      </w:pPr>
    </w:p>
    <w:p w14:paraId="651CE033" w14:textId="1FD1ECAE" w:rsidR="003C1D26" w:rsidRDefault="003C1D26" w:rsidP="00157BEF">
      <w:pPr>
        <w:spacing w:line="360" w:lineRule="auto"/>
        <w:rPr>
          <w:rFonts w:ascii="Arial" w:hAnsi="Arial" w:cs="Arial"/>
          <w:sz w:val="21"/>
          <w:szCs w:val="21"/>
          <w:lang w:eastAsia="de-DE"/>
        </w:rPr>
      </w:pPr>
    </w:p>
    <w:p w14:paraId="5371951E" w14:textId="47728BCC" w:rsidR="003C1D26" w:rsidRDefault="003C1D26" w:rsidP="00157BEF">
      <w:pPr>
        <w:spacing w:line="360" w:lineRule="auto"/>
        <w:rPr>
          <w:rFonts w:ascii="Arial" w:hAnsi="Arial" w:cs="Arial"/>
          <w:sz w:val="21"/>
          <w:szCs w:val="21"/>
          <w:lang w:eastAsia="de-DE"/>
        </w:rPr>
      </w:pPr>
    </w:p>
    <w:p w14:paraId="7823C528" w14:textId="77777777" w:rsidR="003C1D26" w:rsidRDefault="003C1D26" w:rsidP="00157BEF">
      <w:pPr>
        <w:spacing w:line="360" w:lineRule="auto"/>
        <w:rPr>
          <w:rFonts w:ascii="Arial" w:hAnsi="Arial" w:cs="Arial"/>
          <w:sz w:val="21"/>
          <w:szCs w:val="21"/>
          <w:lang w:eastAsia="de-DE"/>
        </w:rPr>
      </w:pPr>
    </w:p>
    <w:p w14:paraId="638F2906" w14:textId="0153FE5A" w:rsidR="0096508E" w:rsidRDefault="0096508E" w:rsidP="00157BEF">
      <w:pPr>
        <w:spacing w:line="360" w:lineRule="auto"/>
        <w:rPr>
          <w:rFonts w:ascii="Arial" w:hAnsi="Arial" w:cs="Arial"/>
          <w:sz w:val="21"/>
          <w:szCs w:val="21"/>
          <w:lang w:eastAsia="de-DE"/>
        </w:rPr>
      </w:pPr>
    </w:p>
    <w:p w14:paraId="4C84BB38" w14:textId="30130FB4" w:rsidR="0042038D" w:rsidRPr="0042038D" w:rsidRDefault="00CD002A" w:rsidP="00157BEF">
      <w:pPr>
        <w:spacing w:line="360" w:lineRule="auto"/>
        <w:rPr>
          <w:rFonts w:ascii="Arial" w:hAnsi="Arial" w:cs="Arial"/>
          <w:b/>
          <w:sz w:val="21"/>
          <w:szCs w:val="21"/>
          <w:lang w:eastAsia="de-DE"/>
        </w:rPr>
      </w:pPr>
      <w:r w:rsidRPr="00CD002A">
        <w:rPr>
          <w:rFonts w:ascii="Arial" w:hAnsi="Arial" w:cs="Arial"/>
          <w:b/>
          <w:sz w:val="21"/>
          <w:szCs w:val="21"/>
          <w:lang w:eastAsia="de-DE"/>
        </w:rPr>
        <w:lastRenderedPageBreak/>
        <w:t>Bildmaterial:</w:t>
      </w:r>
    </w:p>
    <w:p w14:paraId="76A21BF8" w14:textId="664E3AEA" w:rsidR="003C1D26" w:rsidRDefault="003C1D26" w:rsidP="00157BEF">
      <w:pPr>
        <w:spacing w:line="360" w:lineRule="auto"/>
        <w:rPr>
          <w:rFonts w:ascii="Arial" w:hAnsi="Arial" w:cs="Arial"/>
          <w:sz w:val="21"/>
          <w:szCs w:val="21"/>
          <w:lang w:eastAsia="de-DE"/>
        </w:rPr>
      </w:pPr>
      <w:r>
        <w:rPr>
          <w:rFonts w:ascii="Arial" w:hAnsi="Arial" w:cs="Arial"/>
          <w:noProof/>
          <w:sz w:val="21"/>
          <w:szCs w:val="21"/>
          <w:lang w:eastAsia="de-DE"/>
        </w:rPr>
        <w:drawing>
          <wp:anchor distT="0" distB="0" distL="114300" distR="114300" simplePos="0" relativeHeight="251658240" behindDoc="0" locked="0" layoutInCell="1" allowOverlap="1" wp14:anchorId="775A170E" wp14:editId="62370AA2">
            <wp:simplePos x="0" y="0"/>
            <wp:positionH relativeFrom="margin">
              <wp:align>left</wp:align>
            </wp:positionH>
            <wp:positionV relativeFrom="paragraph">
              <wp:posOffset>33655</wp:posOffset>
            </wp:positionV>
            <wp:extent cx="2493010" cy="1866900"/>
            <wp:effectExtent l="0" t="0" r="2540" b="0"/>
            <wp:wrapThrough wrapText="bothSides">
              <wp:wrapPolygon edited="0">
                <wp:start x="0" y="0"/>
                <wp:lineTo x="0" y="21380"/>
                <wp:lineTo x="21457" y="21380"/>
                <wp:lineTo x="21457"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301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6D177" w14:textId="238017B2" w:rsidR="003C1D26" w:rsidRDefault="003C1D26" w:rsidP="00157BEF">
      <w:pPr>
        <w:spacing w:line="360" w:lineRule="auto"/>
        <w:rPr>
          <w:rFonts w:ascii="Arial" w:hAnsi="Arial" w:cs="Arial"/>
          <w:sz w:val="21"/>
          <w:szCs w:val="21"/>
          <w:lang w:eastAsia="de-DE"/>
        </w:rPr>
      </w:pPr>
    </w:p>
    <w:p w14:paraId="0419CB54" w14:textId="6C9A09D0" w:rsidR="003C1D26" w:rsidRDefault="003C1D26" w:rsidP="00157BEF">
      <w:pPr>
        <w:spacing w:line="360" w:lineRule="auto"/>
        <w:rPr>
          <w:rFonts w:ascii="Arial" w:hAnsi="Arial" w:cs="Arial"/>
          <w:sz w:val="21"/>
          <w:szCs w:val="21"/>
          <w:lang w:eastAsia="de-DE"/>
        </w:rPr>
      </w:pPr>
    </w:p>
    <w:p w14:paraId="6C776885" w14:textId="3BF1AF2D" w:rsidR="003C1D26" w:rsidRDefault="003C1D26" w:rsidP="00157BEF">
      <w:pPr>
        <w:spacing w:line="360" w:lineRule="auto"/>
        <w:rPr>
          <w:rFonts w:ascii="Arial" w:hAnsi="Arial" w:cs="Arial"/>
          <w:sz w:val="21"/>
          <w:szCs w:val="21"/>
          <w:lang w:eastAsia="de-DE"/>
        </w:rPr>
      </w:pPr>
    </w:p>
    <w:p w14:paraId="41DA2ABD" w14:textId="77777777" w:rsidR="003C1D26" w:rsidRDefault="003C1D26" w:rsidP="00157BEF">
      <w:pPr>
        <w:spacing w:line="360" w:lineRule="auto"/>
        <w:rPr>
          <w:rFonts w:ascii="Arial" w:hAnsi="Arial" w:cs="Arial"/>
          <w:sz w:val="21"/>
          <w:szCs w:val="21"/>
          <w:lang w:eastAsia="de-DE"/>
        </w:rPr>
      </w:pPr>
    </w:p>
    <w:p w14:paraId="6373B06E" w14:textId="77777777" w:rsidR="003C1D26" w:rsidRDefault="003C1D26" w:rsidP="00157BEF">
      <w:pPr>
        <w:spacing w:line="360" w:lineRule="auto"/>
        <w:rPr>
          <w:rFonts w:ascii="Arial" w:hAnsi="Arial" w:cs="Arial"/>
          <w:sz w:val="21"/>
          <w:szCs w:val="21"/>
          <w:lang w:eastAsia="de-DE"/>
        </w:rPr>
      </w:pPr>
    </w:p>
    <w:p w14:paraId="07DF036E" w14:textId="77777777" w:rsidR="003C1D26" w:rsidRDefault="003C1D26" w:rsidP="00157BEF">
      <w:pPr>
        <w:spacing w:line="360" w:lineRule="auto"/>
        <w:rPr>
          <w:rFonts w:ascii="Arial" w:hAnsi="Arial" w:cs="Arial"/>
          <w:sz w:val="21"/>
          <w:szCs w:val="21"/>
          <w:lang w:eastAsia="de-DE"/>
        </w:rPr>
      </w:pPr>
      <w:r>
        <w:rPr>
          <w:rFonts w:ascii="Arial" w:hAnsi="Arial" w:cs="Arial"/>
          <w:sz w:val="21"/>
          <w:szCs w:val="21"/>
          <w:lang w:eastAsia="de-DE"/>
        </w:rPr>
        <w:t xml:space="preserve">Bildunterschrift: </w:t>
      </w:r>
      <w:r>
        <w:rPr>
          <w:rFonts w:ascii="Arial" w:hAnsi="Arial" w:cs="Arial"/>
          <w:sz w:val="21"/>
          <w:szCs w:val="21"/>
          <w:lang w:eastAsia="de-DE"/>
        </w:rPr>
        <w:br/>
        <w:t>Reifen dürfen schon lange nicht mehr deponiert werden. Sie müssen fachgerecht entsorgt oder recycelt werden.</w:t>
      </w:r>
    </w:p>
    <w:p w14:paraId="57AA88E6" w14:textId="33957610" w:rsidR="00DD21D4" w:rsidRDefault="003C1D26" w:rsidP="00157BEF">
      <w:pPr>
        <w:spacing w:line="360" w:lineRule="auto"/>
        <w:rPr>
          <w:rFonts w:ascii="Arial" w:hAnsi="Arial" w:cs="Arial"/>
          <w:sz w:val="21"/>
          <w:szCs w:val="21"/>
          <w:lang w:eastAsia="de-DE"/>
        </w:rPr>
      </w:pPr>
      <w:r>
        <w:rPr>
          <w:rFonts w:ascii="Arial" w:hAnsi="Arial" w:cs="Arial"/>
          <w:sz w:val="21"/>
          <w:szCs w:val="21"/>
          <w:lang w:eastAsia="de-DE"/>
        </w:rPr>
        <w:t xml:space="preserve">Quelle: KURZ </w:t>
      </w:r>
      <w:proofErr w:type="spellStart"/>
      <w:r>
        <w:rPr>
          <w:rFonts w:ascii="Arial" w:hAnsi="Arial" w:cs="Arial"/>
          <w:sz w:val="21"/>
          <w:szCs w:val="21"/>
          <w:lang w:eastAsia="de-DE"/>
        </w:rPr>
        <w:t>Karkassenhandel</w:t>
      </w:r>
      <w:proofErr w:type="spellEnd"/>
      <w:r>
        <w:rPr>
          <w:rFonts w:ascii="Arial" w:hAnsi="Arial" w:cs="Arial"/>
          <w:sz w:val="21"/>
          <w:szCs w:val="21"/>
          <w:lang w:eastAsia="de-DE"/>
        </w:rPr>
        <w:t xml:space="preserve"> GmbH</w:t>
      </w:r>
    </w:p>
    <w:sectPr w:rsidR="00DD21D4" w:rsidSect="00794346">
      <w:headerReference w:type="default" r:id="rId10"/>
      <w:footerReference w:type="default" r:id="rId11"/>
      <w:headerReference w:type="first" r:id="rId12"/>
      <w:pgSz w:w="11906" w:h="16838"/>
      <w:pgMar w:top="3686" w:right="1418" w:bottom="283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81514" w14:textId="77777777" w:rsidR="00DD3377" w:rsidRDefault="00DD3377" w:rsidP="00D314B4">
      <w:pPr>
        <w:spacing w:after="0" w:line="240" w:lineRule="auto"/>
      </w:pPr>
      <w:r>
        <w:separator/>
      </w:r>
    </w:p>
  </w:endnote>
  <w:endnote w:type="continuationSeparator" w:id="0">
    <w:p w14:paraId="661B7D21" w14:textId="77777777" w:rsidR="00DD3377" w:rsidRDefault="00DD3377"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2479853"/>
      <w:docPartObj>
        <w:docPartGallery w:val="Page Numbers (Bottom of Page)"/>
        <w:docPartUnique/>
      </w:docPartObj>
    </w:sdtPr>
    <w:sdtEndPr/>
    <w:sdtContent>
      <w:p w14:paraId="43B89DBB" w14:textId="22228653" w:rsidR="00784458" w:rsidRDefault="00784458">
        <w:pPr>
          <w:pStyle w:val="Fuzeile"/>
          <w:jc w:val="center"/>
        </w:pPr>
        <w:r>
          <w:fldChar w:fldCharType="begin"/>
        </w:r>
        <w:r>
          <w:instrText>PAGE   \* MERGEFORMAT</w:instrText>
        </w:r>
        <w:r>
          <w:fldChar w:fldCharType="separate"/>
        </w:r>
        <w:r>
          <w:t>2</w:t>
        </w:r>
        <w:r>
          <w:fldChar w:fldCharType="end"/>
        </w:r>
      </w:p>
    </w:sdtContent>
  </w:sdt>
  <w:p w14:paraId="3CA97EF1" w14:textId="77777777" w:rsidR="00784458" w:rsidRDefault="0078445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B92EE" w14:textId="77777777" w:rsidR="00DD3377" w:rsidRDefault="00DD3377" w:rsidP="00D314B4">
      <w:pPr>
        <w:spacing w:after="0" w:line="240" w:lineRule="auto"/>
      </w:pPr>
      <w:r>
        <w:separator/>
      </w:r>
    </w:p>
  </w:footnote>
  <w:footnote w:type="continuationSeparator" w:id="0">
    <w:p w14:paraId="5863E721" w14:textId="77777777" w:rsidR="00DD3377" w:rsidRDefault="00DD3377" w:rsidP="00D3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44FF5" w14:textId="77777777" w:rsidR="00D314B4" w:rsidRDefault="00AD4485">
    <w:pPr>
      <w:pStyle w:val="Kopfzeile"/>
    </w:pPr>
    <w:r w:rsidRPr="0047164F">
      <w:rPr>
        <w:rFonts w:ascii="Arial" w:hAnsi="Arial" w:cs="Arial"/>
        <w:b/>
        <w:noProof/>
        <w:u w:val="single"/>
        <w:lang w:eastAsia="de-DE"/>
      </w:rPr>
      <w:drawing>
        <wp:anchor distT="0" distB="0" distL="114300" distR="114300" simplePos="0" relativeHeight="251659264" behindDoc="1" locked="0" layoutInCell="1" allowOverlap="1" wp14:anchorId="13DB6C44" wp14:editId="63D52A84">
          <wp:simplePos x="0" y="0"/>
          <wp:positionH relativeFrom="column">
            <wp:posOffset>-900430</wp:posOffset>
          </wp:positionH>
          <wp:positionV relativeFrom="paragraph">
            <wp:posOffset>-426361</wp:posOffset>
          </wp:positionV>
          <wp:extent cx="7553703" cy="10680529"/>
          <wp:effectExtent l="0" t="0" r="9525" b="698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Kunden\Verbände und Vereine\BRV\ZARE\Vorlagen\Briefbogen ZARE_zweite Seite_A4_4c.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3703" cy="10680529"/>
                  </a:xfrm>
                  <a:prstGeom prst="rect">
                    <a:avLst/>
                  </a:prstGeom>
                  <a:noFill/>
                  <a:ln>
                    <a:noFill/>
                  </a:ln>
                </pic:spPr>
              </pic:pic>
            </a:graphicData>
          </a:graphic>
          <wp14:sizeRelH relativeFrom="page">
            <wp14:pctWidth>0</wp14:pctWidth>
          </wp14:sizeRelH>
          <wp14:sizeRelV relativeFrom="page">
            <wp14:pctHeight>0</wp14:pctHeight>
          </wp14:sizeRelV>
        </wp:anchor>
      </w:drawing>
    </w:r>
    <w:r w:rsidR="005743B9">
      <w:rPr>
        <w:rFonts w:ascii="Arial" w:hAnsi="Arial" w:cs="Arial"/>
        <w:b/>
        <w:u w:val="single"/>
      </w:rPr>
      <w:t>Pressebericht</w:t>
    </w:r>
    <w:r w:rsidR="00D314B4">
      <w:ptab w:relativeTo="margin" w:alignment="center" w:leader="none"/>
    </w:r>
    <w:r w:rsidR="00D314B4">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38D4B" w14:textId="77777777"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03CD048A" wp14:editId="6B33DBE6">
          <wp:simplePos x="0" y="0"/>
          <wp:positionH relativeFrom="margin">
            <wp:posOffset>-511258</wp:posOffset>
          </wp:positionH>
          <wp:positionV relativeFrom="margin">
            <wp:posOffset>-2049532</wp:posOffset>
          </wp:positionV>
          <wp:extent cx="6765290" cy="1010475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31B11430"/>
    <w:multiLevelType w:val="hybridMultilevel"/>
    <w:tmpl w:val="6386981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306670088">
    <w:abstractNumId w:val="0"/>
  </w:num>
  <w:num w:numId="2" w16cid:durableId="1493645959">
    <w:abstractNumId w:val="2"/>
  </w:num>
  <w:num w:numId="3" w16cid:durableId="11690581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4B4"/>
    <w:rsid w:val="00014C90"/>
    <w:rsid w:val="0001590F"/>
    <w:rsid w:val="00015986"/>
    <w:rsid w:val="0002001C"/>
    <w:rsid w:val="00025628"/>
    <w:rsid w:val="00044D39"/>
    <w:rsid w:val="00060D6A"/>
    <w:rsid w:val="000625C4"/>
    <w:rsid w:val="00062BC9"/>
    <w:rsid w:val="00090273"/>
    <w:rsid w:val="00091F39"/>
    <w:rsid w:val="000A6890"/>
    <w:rsid w:val="000C006B"/>
    <w:rsid w:val="000D4A1B"/>
    <w:rsid w:val="000D5C3A"/>
    <w:rsid w:val="000F357E"/>
    <w:rsid w:val="000F3B7E"/>
    <w:rsid w:val="000F4CB5"/>
    <w:rsid w:val="001155BF"/>
    <w:rsid w:val="00115B20"/>
    <w:rsid w:val="00124AD2"/>
    <w:rsid w:val="0014098F"/>
    <w:rsid w:val="00145950"/>
    <w:rsid w:val="00147E37"/>
    <w:rsid w:val="00157BEF"/>
    <w:rsid w:val="00165A94"/>
    <w:rsid w:val="00170054"/>
    <w:rsid w:val="001936A1"/>
    <w:rsid w:val="00193EDD"/>
    <w:rsid w:val="001A6131"/>
    <w:rsid w:val="001B72C6"/>
    <w:rsid w:val="001E0744"/>
    <w:rsid w:val="001E4D63"/>
    <w:rsid w:val="001F2B1E"/>
    <w:rsid w:val="00200042"/>
    <w:rsid w:val="00213717"/>
    <w:rsid w:val="0021503C"/>
    <w:rsid w:val="00215FB0"/>
    <w:rsid w:val="00217641"/>
    <w:rsid w:val="002226EB"/>
    <w:rsid w:val="00244CB7"/>
    <w:rsid w:val="0024583A"/>
    <w:rsid w:val="002562F6"/>
    <w:rsid w:val="00265E38"/>
    <w:rsid w:val="002709B0"/>
    <w:rsid w:val="00273BE3"/>
    <w:rsid w:val="00293F3E"/>
    <w:rsid w:val="002A2ACF"/>
    <w:rsid w:val="002A32A3"/>
    <w:rsid w:val="002A34CC"/>
    <w:rsid w:val="002A3AF0"/>
    <w:rsid w:val="002A5A18"/>
    <w:rsid w:val="002A7BBC"/>
    <w:rsid w:val="002B221D"/>
    <w:rsid w:val="002B50B8"/>
    <w:rsid w:val="002C460A"/>
    <w:rsid w:val="002C72BE"/>
    <w:rsid w:val="002D2D68"/>
    <w:rsid w:val="002D2FB1"/>
    <w:rsid w:val="002E1B0E"/>
    <w:rsid w:val="002E5807"/>
    <w:rsid w:val="00305A93"/>
    <w:rsid w:val="00312374"/>
    <w:rsid w:val="00324C64"/>
    <w:rsid w:val="003308D0"/>
    <w:rsid w:val="003321CD"/>
    <w:rsid w:val="00340D6A"/>
    <w:rsid w:val="00350ACC"/>
    <w:rsid w:val="00364C27"/>
    <w:rsid w:val="003710E9"/>
    <w:rsid w:val="00374922"/>
    <w:rsid w:val="0037685E"/>
    <w:rsid w:val="00382477"/>
    <w:rsid w:val="00394BE4"/>
    <w:rsid w:val="00395CF0"/>
    <w:rsid w:val="003A7665"/>
    <w:rsid w:val="003B2FDC"/>
    <w:rsid w:val="003B66EC"/>
    <w:rsid w:val="003C1D26"/>
    <w:rsid w:val="003D0CBF"/>
    <w:rsid w:val="003D2956"/>
    <w:rsid w:val="003E18EB"/>
    <w:rsid w:val="004001CD"/>
    <w:rsid w:val="00402732"/>
    <w:rsid w:val="00402817"/>
    <w:rsid w:val="00404C77"/>
    <w:rsid w:val="0042038D"/>
    <w:rsid w:val="004274DA"/>
    <w:rsid w:val="004602CA"/>
    <w:rsid w:val="00462B9E"/>
    <w:rsid w:val="0047164F"/>
    <w:rsid w:val="0049325D"/>
    <w:rsid w:val="0049435D"/>
    <w:rsid w:val="0049710F"/>
    <w:rsid w:val="004A2D67"/>
    <w:rsid w:val="004A6585"/>
    <w:rsid w:val="004C1DA0"/>
    <w:rsid w:val="004C594A"/>
    <w:rsid w:val="004F6F31"/>
    <w:rsid w:val="00501625"/>
    <w:rsid w:val="00513853"/>
    <w:rsid w:val="005249E8"/>
    <w:rsid w:val="0052667E"/>
    <w:rsid w:val="0054239B"/>
    <w:rsid w:val="005433AB"/>
    <w:rsid w:val="00550EAC"/>
    <w:rsid w:val="00553810"/>
    <w:rsid w:val="00555533"/>
    <w:rsid w:val="00555AB9"/>
    <w:rsid w:val="005743B9"/>
    <w:rsid w:val="005868ED"/>
    <w:rsid w:val="00586E6A"/>
    <w:rsid w:val="00592A81"/>
    <w:rsid w:val="005A6600"/>
    <w:rsid w:val="005B0422"/>
    <w:rsid w:val="005B44DC"/>
    <w:rsid w:val="005B5269"/>
    <w:rsid w:val="005B65DD"/>
    <w:rsid w:val="005C2F91"/>
    <w:rsid w:val="005C4CA3"/>
    <w:rsid w:val="005D4092"/>
    <w:rsid w:val="005F73E0"/>
    <w:rsid w:val="00610EC3"/>
    <w:rsid w:val="00611683"/>
    <w:rsid w:val="00621C18"/>
    <w:rsid w:val="00623141"/>
    <w:rsid w:val="00624D8A"/>
    <w:rsid w:val="006442A9"/>
    <w:rsid w:val="006513DD"/>
    <w:rsid w:val="00653D01"/>
    <w:rsid w:val="00660B55"/>
    <w:rsid w:val="0066135E"/>
    <w:rsid w:val="006659FE"/>
    <w:rsid w:val="006755B3"/>
    <w:rsid w:val="00697C9C"/>
    <w:rsid w:val="006C000D"/>
    <w:rsid w:val="006C3C3A"/>
    <w:rsid w:val="006D3237"/>
    <w:rsid w:val="006D5A0C"/>
    <w:rsid w:val="006E77F1"/>
    <w:rsid w:val="006F23F8"/>
    <w:rsid w:val="007159EA"/>
    <w:rsid w:val="007162AA"/>
    <w:rsid w:val="007170C6"/>
    <w:rsid w:val="007243DC"/>
    <w:rsid w:val="007315C9"/>
    <w:rsid w:val="00734C93"/>
    <w:rsid w:val="00743513"/>
    <w:rsid w:val="007502B7"/>
    <w:rsid w:val="00757710"/>
    <w:rsid w:val="00762CAB"/>
    <w:rsid w:val="0076606A"/>
    <w:rsid w:val="00775230"/>
    <w:rsid w:val="00776A49"/>
    <w:rsid w:val="007819C6"/>
    <w:rsid w:val="00784458"/>
    <w:rsid w:val="007854BD"/>
    <w:rsid w:val="007931A3"/>
    <w:rsid w:val="00794346"/>
    <w:rsid w:val="007A5ED3"/>
    <w:rsid w:val="007D0816"/>
    <w:rsid w:val="007D5CD3"/>
    <w:rsid w:val="007E0AD7"/>
    <w:rsid w:val="00814929"/>
    <w:rsid w:val="00814E1C"/>
    <w:rsid w:val="008212F6"/>
    <w:rsid w:val="0083517F"/>
    <w:rsid w:val="00863FF8"/>
    <w:rsid w:val="008776CF"/>
    <w:rsid w:val="008A46BF"/>
    <w:rsid w:val="008C0E02"/>
    <w:rsid w:val="008C3A8A"/>
    <w:rsid w:val="008C5049"/>
    <w:rsid w:val="008C67D5"/>
    <w:rsid w:val="008D09EF"/>
    <w:rsid w:val="008D3518"/>
    <w:rsid w:val="008D745B"/>
    <w:rsid w:val="008E31FA"/>
    <w:rsid w:val="008E74E4"/>
    <w:rsid w:val="00907E70"/>
    <w:rsid w:val="00914E26"/>
    <w:rsid w:val="00920EEC"/>
    <w:rsid w:val="00923F8F"/>
    <w:rsid w:val="0092416A"/>
    <w:rsid w:val="009313D7"/>
    <w:rsid w:val="0093175F"/>
    <w:rsid w:val="00951300"/>
    <w:rsid w:val="0095194D"/>
    <w:rsid w:val="009576D7"/>
    <w:rsid w:val="0096508E"/>
    <w:rsid w:val="0098293F"/>
    <w:rsid w:val="00997CFA"/>
    <w:rsid w:val="009B17EA"/>
    <w:rsid w:val="009B3512"/>
    <w:rsid w:val="009C0D94"/>
    <w:rsid w:val="009C1D51"/>
    <w:rsid w:val="009C3B0D"/>
    <w:rsid w:val="009C59F8"/>
    <w:rsid w:val="009D16F9"/>
    <w:rsid w:val="009D5EAD"/>
    <w:rsid w:val="009E513F"/>
    <w:rsid w:val="009F4798"/>
    <w:rsid w:val="009F4C79"/>
    <w:rsid w:val="00A02B35"/>
    <w:rsid w:val="00A02D8F"/>
    <w:rsid w:val="00A045CF"/>
    <w:rsid w:val="00A1443F"/>
    <w:rsid w:val="00A20A41"/>
    <w:rsid w:val="00A3028D"/>
    <w:rsid w:val="00A3242B"/>
    <w:rsid w:val="00A37E65"/>
    <w:rsid w:val="00A52A66"/>
    <w:rsid w:val="00A57BCD"/>
    <w:rsid w:val="00A6259B"/>
    <w:rsid w:val="00A80CEF"/>
    <w:rsid w:val="00A8508A"/>
    <w:rsid w:val="00A872FB"/>
    <w:rsid w:val="00AA4CE9"/>
    <w:rsid w:val="00AA61E3"/>
    <w:rsid w:val="00AB0A58"/>
    <w:rsid w:val="00AB6DA6"/>
    <w:rsid w:val="00AC11A9"/>
    <w:rsid w:val="00AC2402"/>
    <w:rsid w:val="00AC3241"/>
    <w:rsid w:val="00AD4485"/>
    <w:rsid w:val="00AD7C06"/>
    <w:rsid w:val="00AF5243"/>
    <w:rsid w:val="00B11DE8"/>
    <w:rsid w:val="00B22480"/>
    <w:rsid w:val="00B23612"/>
    <w:rsid w:val="00B3748E"/>
    <w:rsid w:val="00B42274"/>
    <w:rsid w:val="00B500A2"/>
    <w:rsid w:val="00B52B6A"/>
    <w:rsid w:val="00B63252"/>
    <w:rsid w:val="00B81037"/>
    <w:rsid w:val="00BA0300"/>
    <w:rsid w:val="00BA59CE"/>
    <w:rsid w:val="00BA6411"/>
    <w:rsid w:val="00BA7742"/>
    <w:rsid w:val="00BF0E53"/>
    <w:rsid w:val="00BF114C"/>
    <w:rsid w:val="00BF77ED"/>
    <w:rsid w:val="00C11FCD"/>
    <w:rsid w:val="00C17B6F"/>
    <w:rsid w:val="00C21363"/>
    <w:rsid w:val="00C32ADB"/>
    <w:rsid w:val="00C650FA"/>
    <w:rsid w:val="00C67C07"/>
    <w:rsid w:val="00C706E1"/>
    <w:rsid w:val="00C93DEC"/>
    <w:rsid w:val="00CA5832"/>
    <w:rsid w:val="00CC0782"/>
    <w:rsid w:val="00CC2A89"/>
    <w:rsid w:val="00CC3DE6"/>
    <w:rsid w:val="00CC4E2F"/>
    <w:rsid w:val="00CD002A"/>
    <w:rsid w:val="00CE09CD"/>
    <w:rsid w:val="00CE308F"/>
    <w:rsid w:val="00CE325A"/>
    <w:rsid w:val="00CE6EC6"/>
    <w:rsid w:val="00CF2996"/>
    <w:rsid w:val="00D02EF9"/>
    <w:rsid w:val="00D04280"/>
    <w:rsid w:val="00D04FE1"/>
    <w:rsid w:val="00D11721"/>
    <w:rsid w:val="00D16EC8"/>
    <w:rsid w:val="00D311D0"/>
    <w:rsid w:val="00D314B4"/>
    <w:rsid w:val="00D32E1C"/>
    <w:rsid w:val="00D3522E"/>
    <w:rsid w:val="00D4769F"/>
    <w:rsid w:val="00D51C9E"/>
    <w:rsid w:val="00D5782C"/>
    <w:rsid w:val="00D870F9"/>
    <w:rsid w:val="00D9335F"/>
    <w:rsid w:val="00D9588F"/>
    <w:rsid w:val="00D97471"/>
    <w:rsid w:val="00DA2AB7"/>
    <w:rsid w:val="00DB132F"/>
    <w:rsid w:val="00DC03A2"/>
    <w:rsid w:val="00DC6B99"/>
    <w:rsid w:val="00DD21D4"/>
    <w:rsid w:val="00DD3377"/>
    <w:rsid w:val="00DD5891"/>
    <w:rsid w:val="00E119F5"/>
    <w:rsid w:val="00E134FA"/>
    <w:rsid w:val="00E167F5"/>
    <w:rsid w:val="00E1756A"/>
    <w:rsid w:val="00E217ED"/>
    <w:rsid w:val="00E23931"/>
    <w:rsid w:val="00E33098"/>
    <w:rsid w:val="00E3786C"/>
    <w:rsid w:val="00E40161"/>
    <w:rsid w:val="00E41A17"/>
    <w:rsid w:val="00E6285E"/>
    <w:rsid w:val="00E779B3"/>
    <w:rsid w:val="00E87E1B"/>
    <w:rsid w:val="00E929CC"/>
    <w:rsid w:val="00EA63A7"/>
    <w:rsid w:val="00EB2C30"/>
    <w:rsid w:val="00EB44BE"/>
    <w:rsid w:val="00EC028A"/>
    <w:rsid w:val="00EE6895"/>
    <w:rsid w:val="00EE71AB"/>
    <w:rsid w:val="00F03AA7"/>
    <w:rsid w:val="00F158B6"/>
    <w:rsid w:val="00F22EF9"/>
    <w:rsid w:val="00F23636"/>
    <w:rsid w:val="00F2641D"/>
    <w:rsid w:val="00F408C8"/>
    <w:rsid w:val="00F41FA3"/>
    <w:rsid w:val="00F702FF"/>
    <w:rsid w:val="00F70893"/>
    <w:rsid w:val="00F827F7"/>
    <w:rsid w:val="00F9500E"/>
    <w:rsid w:val="00FA1232"/>
    <w:rsid w:val="00FA4194"/>
    <w:rsid w:val="00FB367D"/>
    <w:rsid w:val="00FD0655"/>
    <w:rsid w:val="00FD44C9"/>
    <w:rsid w:val="00FE14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0BA2F52"/>
  <w15:docId w15:val="{B5B5EEF8-4062-457E-A7CB-F3AAABE99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A0300"/>
    <w:rPr>
      <w:rFonts w:ascii="Calibri" w:eastAsia="Calibri" w:hAnsi="Calibri" w:cs="Times New Roman"/>
    </w:rPr>
  </w:style>
  <w:style w:type="paragraph" w:styleId="berschrift2">
    <w:name w:val="heading 2"/>
    <w:basedOn w:val="Standard"/>
    <w:next w:val="Standard"/>
    <w:link w:val="berschrift2Zchn"/>
    <w:uiPriority w:val="9"/>
    <w:unhideWhenUsed/>
    <w:qFormat/>
    <w:rsid w:val="008C5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Link">
    <w:name w:val="FollowedHyperlink"/>
    <w:basedOn w:val="Absatz-Standardschriftart"/>
    <w:uiPriority w:val="99"/>
    <w:semiHidden/>
    <w:unhideWhenUsed/>
    <w:rsid w:val="00C11FCD"/>
    <w:rPr>
      <w:color w:val="800080" w:themeColor="followedHyperlink"/>
      <w:u w:val="single"/>
    </w:rPr>
  </w:style>
  <w:style w:type="character" w:customStyle="1" w:styleId="berschrift2Zchn">
    <w:name w:val="Überschrift 2 Zchn"/>
    <w:basedOn w:val="Absatz-Standardschriftart"/>
    <w:link w:val="berschrift2"/>
    <w:uiPriority w:val="9"/>
    <w:rsid w:val="008C5049"/>
    <w:rPr>
      <w:rFonts w:asciiTheme="majorHAnsi" w:eastAsiaTheme="majorEastAsia" w:hAnsiTheme="majorHAnsi" w:cstheme="majorBidi"/>
      <w:b/>
      <w:bCs/>
      <w:color w:val="4F81BD" w:themeColor="accent1"/>
      <w:sz w:val="26"/>
      <w:szCs w:val="26"/>
    </w:rPr>
  </w:style>
  <w:style w:type="character" w:styleId="NichtaufgelsteErwhnung">
    <w:name w:val="Unresolved Mention"/>
    <w:basedOn w:val="Absatz-Standardschriftart"/>
    <w:uiPriority w:val="99"/>
    <w:semiHidden/>
    <w:unhideWhenUsed/>
    <w:rsid w:val="00D311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08589">
      <w:bodyDiv w:val="1"/>
      <w:marLeft w:val="0"/>
      <w:marRight w:val="0"/>
      <w:marTop w:val="0"/>
      <w:marBottom w:val="0"/>
      <w:divBdr>
        <w:top w:val="none" w:sz="0" w:space="0" w:color="auto"/>
        <w:left w:val="none" w:sz="0" w:space="0" w:color="auto"/>
        <w:bottom w:val="none" w:sz="0" w:space="0" w:color="auto"/>
        <w:right w:val="none" w:sz="0" w:space="0" w:color="auto"/>
      </w:divBdr>
    </w:div>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290670283">
      <w:bodyDiv w:val="1"/>
      <w:marLeft w:val="0"/>
      <w:marRight w:val="0"/>
      <w:marTop w:val="0"/>
      <w:marBottom w:val="0"/>
      <w:divBdr>
        <w:top w:val="none" w:sz="0" w:space="0" w:color="auto"/>
        <w:left w:val="none" w:sz="0" w:space="0" w:color="auto"/>
        <w:bottom w:val="none" w:sz="0" w:space="0" w:color="auto"/>
        <w:right w:val="none" w:sz="0" w:space="0" w:color="auto"/>
      </w:divBdr>
    </w:div>
    <w:div w:id="613172884">
      <w:bodyDiv w:val="1"/>
      <w:marLeft w:val="0"/>
      <w:marRight w:val="0"/>
      <w:marTop w:val="0"/>
      <w:marBottom w:val="0"/>
      <w:divBdr>
        <w:top w:val="none" w:sz="0" w:space="0" w:color="auto"/>
        <w:left w:val="none" w:sz="0" w:space="0" w:color="auto"/>
        <w:bottom w:val="none" w:sz="0" w:space="0" w:color="auto"/>
        <w:right w:val="none" w:sz="0" w:space="0" w:color="auto"/>
      </w:divBdr>
    </w:div>
    <w:div w:id="636683727">
      <w:bodyDiv w:val="1"/>
      <w:marLeft w:val="0"/>
      <w:marRight w:val="0"/>
      <w:marTop w:val="0"/>
      <w:marBottom w:val="0"/>
      <w:divBdr>
        <w:top w:val="none" w:sz="0" w:space="0" w:color="auto"/>
        <w:left w:val="none" w:sz="0" w:space="0" w:color="auto"/>
        <w:bottom w:val="none" w:sz="0" w:space="0" w:color="auto"/>
        <w:right w:val="none" w:sz="0" w:space="0" w:color="auto"/>
      </w:divBdr>
    </w:div>
    <w:div w:id="771707960">
      <w:bodyDiv w:val="1"/>
      <w:marLeft w:val="0"/>
      <w:marRight w:val="0"/>
      <w:marTop w:val="0"/>
      <w:marBottom w:val="0"/>
      <w:divBdr>
        <w:top w:val="none" w:sz="0" w:space="0" w:color="auto"/>
        <w:left w:val="none" w:sz="0" w:space="0" w:color="auto"/>
        <w:bottom w:val="none" w:sz="0" w:space="0" w:color="auto"/>
        <w:right w:val="none" w:sz="0" w:space="0" w:color="auto"/>
      </w:divBdr>
    </w:div>
    <w:div w:id="932663028">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373338203">
      <w:bodyDiv w:val="1"/>
      <w:marLeft w:val="0"/>
      <w:marRight w:val="0"/>
      <w:marTop w:val="0"/>
      <w:marBottom w:val="0"/>
      <w:divBdr>
        <w:top w:val="none" w:sz="0" w:space="0" w:color="auto"/>
        <w:left w:val="none" w:sz="0" w:space="0" w:color="auto"/>
        <w:bottom w:val="none" w:sz="0" w:space="0" w:color="auto"/>
        <w:right w:val="none" w:sz="0" w:space="0" w:color="auto"/>
      </w:divBdr>
    </w:div>
    <w:div w:id="1391080436">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 w:id="1888301584">
      <w:bodyDiv w:val="1"/>
      <w:marLeft w:val="0"/>
      <w:marRight w:val="0"/>
      <w:marTop w:val="0"/>
      <w:marBottom w:val="0"/>
      <w:divBdr>
        <w:top w:val="none" w:sz="0" w:space="0" w:color="auto"/>
        <w:left w:val="none" w:sz="0" w:space="0" w:color="auto"/>
        <w:bottom w:val="none" w:sz="0" w:space="0" w:color="auto"/>
        <w:right w:val="none" w:sz="0" w:space="0" w:color="auto"/>
      </w:divBdr>
    </w:div>
    <w:div w:id="1994985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ertifizierte-altreifenentsorger.de/zare-in-ihrer-naeh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B48BE-BB7E-40B7-A83E-7427D91E2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648</Words>
  <Characters>4088</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Praktikant</dc:creator>
  <cp:lastModifiedBy>Cordula Plohl</cp:lastModifiedBy>
  <cp:revision>39</cp:revision>
  <cp:lastPrinted>2021-05-12T06:50:00Z</cp:lastPrinted>
  <dcterms:created xsi:type="dcterms:W3CDTF">2021-05-16T14:37:00Z</dcterms:created>
  <dcterms:modified xsi:type="dcterms:W3CDTF">2022-09-05T13:54:00Z</dcterms:modified>
</cp:coreProperties>
</file>