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D8183" w14:textId="77777777" w:rsidR="007162AA" w:rsidRPr="007162AA" w:rsidRDefault="007162AA" w:rsidP="007162AA">
      <w:pPr>
        <w:spacing w:before="120" w:after="240" w:line="360" w:lineRule="auto"/>
        <w:rPr>
          <w:rFonts w:ascii="Arial" w:eastAsiaTheme="minorHAnsi" w:hAnsi="Arial" w:cs="Arial"/>
          <w:b/>
          <w:color w:val="000000" w:themeColor="text1"/>
          <w:sz w:val="20"/>
          <w:szCs w:val="20"/>
        </w:rPr>
      </w:pPr>
      <w:r w:rsidRPr="007162AA">
        <w:rPr>
          <w:rFonts w:ascii="Arial" w:hAnsi="Arial" w:cs="Arial"/>
          <w:b/>
          <w:color w:val="000000" w:themeColor="text1"/>
          <w:sz w:val="20"/>
          <w:szCs w:val="20"/>
        </w:rPr>
        <w:t>Umwelt und Nachhaltigkeit – gehen Sie mit gutem Beispiel voran!</w:t>
      </w:r>
      <w:bookmarkStart w:id="0" w:name="_GoBack"/>
      <w:bookmarkEnd w:id="0"/>
    </w:p>
    <w:p w14:paraId="24AE762D" w14:textId="77777777" w:rsidR="007162AA" w:rsidRPr="007162AA" w:rsidRDefault="0024583A" w:rsidP="007162AA">
      <w:pPr>
        <w:spacing w:before="120" w:after="240" w:line="360" w:lineRule="auto"/>
        <w:rPr>
          <w:rFonts w:ascii="Arial" w:hAnsi="Arial" w:cs="Arial"/>
          <w:color w:val="000000" w:themeColor="text1"/>
          <w:sz w:val="20"/>
          <w:szCs w:val="20"/>
        </w:rPr>
      </w:pPr>
      <w:r w:rsidRPr="005D6DA6">
        <w:rPr>
          <w:rFonts w:ascii="Arial" w:hAnsi="Arial" w:cs="Arial"/>
          <w:b/>
          <w:sz w:val="21"/>
          <w:szCs w:val="21"/>
          <w:lang w:eastAsia="de-DE"/>
        </w:rPr>
        <w:t xml:space="preserve">Bonn, </w:t>
      </w:r>
      <w:r w:rsidR="00E779B3">
        <w:rPr>
          <w:rFonts w:ascii="Arial" w:hAnsi="Arial" w:cs="Arial"/>
          <w:b/>
          <w:sz w:val="21"/>
          <w:szCs w:val="21"/>
          <w:lang w:eastAsia="de-DE"/>
        </w:rPr>
        <w:t>02</w:t>
      </w:r>
      <w:r w:rsidRPr="005D6DA6">
        <w:rPr>
          <w:rFonts w:ascii="Arial" w:hAnsi="Arial" w:cs="Arial"/>
          <w:b/>
          <w:sz w:val="21"/>
          <w:szCs w:val="21"/>
          <w:lang w:eastAsia="de-DE"/>
        </w:rPr>
        <w:t>.</w:t>
      </w:r>
      <w:r w:rsidR="00E779B3">
        <w:rPr>
          <w:rFonts w:ascii="Arial" w:hAnsi="Arial" w:cs="Arial"/>
          <w:b/>
          <w:sz w:val="21"/>
          <w:szCs w:val="21"/>
          <w:lang w:eastAsia="de-DE"/>
        </w:rPr>
        <w:t>02</w:t>
      </w:r>
      <w:r w:rsidRPr="005D6DA6">
        <w:rPr>
          <w:rFonts w:ascii="Arial" w:hAnsi="Arial" w:cs="Arial"/>
          <w:b/>
          <w:sz w:val="21"/>
          <w:szCs w:val="21"/>
          <w:lang w:eastAsia="de-DE"/>
        </w:rPr>
        <w:t>.</w:t>
      </w:r>
      <w:r w:rsidRPr="0024583A">
        <w:rPr>
          <w:rFonts w:ascii="Arial" w:hAnsi="Arial" w:cs="Arial"/>
          <w:b/>
          <w:sz w:val="21"/>
          <w:szCs w:val="21"/>
          <w:lang w:eastAsia="de-DE"/>
        </w:rPr>
        <w:t xml:space="preserve">2021 </w:t>
      </w:r>
      <w:r w:rsidR="007162AA" w:rsidRPr="0024583A">
        <w:rPr>
          <w:rFonts w:ascii="Arial" w:hAnsi="Arial" w:cs="Arial"/>
          <w:b/>
          <w:color w:val="000000" w:themeColor="text1"/>
          <w:sz w:val="20"/>
          <w:szCs w:val="20"/>
        </w:rPr>
        <w:t>Die E-Mobilität hat 2020 einen deutlichen Marktanteil hinzugewonnen. Immer mehr Autofahrern ist das Thema Umwelt und Nachhaltigkeit wichtig und sie wollen ihren Beitrag zur C</w:t>
      </w:r>
      <w:r w:rsidR="00D311D0" w:rsidRPr="0024583A">
        <w:rPr>
          <w:rFonts w:ascii="Arial" w:hAnsi="Arial" w:cs="Arial"/>
          <w:b/>
          <w:color w:val="000000" w:themeColor="text1"/>
          <w:sz w:val="20"/>
          <w:szCs w:val="20"/>
        </w:rPr>
        <w:t>O</w:t>
      </w:r>
      <w:r w:rsidR="00D311D0" w:rsidRPr="0024583A">
        <w:rPr>
          <w:rFonts w:ascii="Arial" w:hAnsi="Arial" w:cs="Arial"/>
          <w:b/>
          <w:color w:val="000000" w:themeColor="text1"/>
          <w:sz w:val="20"/>
          <w:szCs w:val="20"/>
          <w:vertAlign w:val="subscript"/>
        </w:rPr>
        <w:t>2</w:t>
      </w:r>
      <w:r w:rsidR="00D311D0" w:rsidRPr="0024583A">
        <w:rPr>
          <w:rFonts w:ascii="Arial" w:hAnsi="Arial" w:cs="Arial"/>
          <w:b/>
          <w:color w:val="000000" w:themeColor="text1"/>
          <w:sz w:val="20"/>
          <w:szCs w:val="20"/>
        </w:rPr>
        <w:t>-</w:t>
      </w:r>
      <w:r w:rsidR="007162AA" w:rsidRPr="0024583A">
        <w:rPr>
          <w:rFonts w:ascii="Arial" w:hAnsi="Arial" w:cs="Arial"/>
          <w:b/>
          <w:color w:val="000000" w:themeColor="text1"/>
          <w:sz w:val="20"/>
          <w:szCs w:val="20"/>
        </w:rPr>
        <w:t>Minderung beitragen. Insgesamt achten mehr Verbraucher auf die Umweltverträglichkeit der Produkte, die sie nutzen. Pro Jahr fallen allein in Deutschland knapp 600.000 Tonnen Altreifen an – würde man die alle zusammentragen ergäbe das ein Volumen von rund 3</w:t>
      </w:r>
      <w:r w:rsidR="00D311D0" w:rsidRPr="0024583A">
        <w:rPr>
          <w:rFonts w:ascii="Arial" w:hAnsi="Arial" w:cs="Arial"/>
          <w:b/>
          <w:color w:val="000000" w:themeColor="text1"/>
          <w:sz w:val="20"/>
          <w:szCs w:val="20"/>
        </w:rPr>
        <w:t>.</w:t>
      </w:r>
      <w:r w:rsidR="007162AA" w:rsidRPr="0024583A">
        <w:rPr>
          <w:rFonts w:ascii="Arial" w:hAnsi="Arial" w:cs="Arial"/>
          <w:b/>
          <w:color w:val="000000" w:themeColor="text1"/>
          <w:sz w:val="20"/>
          <w:szCs w:val="20"/>
        </w:rPr>
        <w:t>000 Einfamilienhäuser – also ein großes Dorf.</w:t>
      </w:r>
      <w:r w:rsidR="007162AA" w:rsidRPr="007162AA">
        <w:rPr>
          <w:rFonts w:ascii="Arial" w:hAnsi="Arial" w:cs="Arial"/>
          <w:color w:val="000000" w:themeColor="text1"/>
          <w:sz w:val="20"/>
          <w:szCs w:val="20"/>
        </w:rPr>
        <w:t xml:space="preserve"> </w:t>
      </w:r>
    </w:p>
    <w:p w14:paraId="53F8724A" w14:textId="6D3FA150" w:rsidR="007162AA" w:rsidRPr="007162AA" w:rsidRDefault="007162AA" w:rsidP="007162AA">
      <w:pPr>
        <w:spacing w:before="120" w:after="240" w:line="360" w:lineRule="auto"/>
        <w:rPr>
          <w:rFonts w:ascii="Arial" w:hAnsi="Arial" w:cs="Arial"/>
          <w:color w:val="000000" w:themeColor="text1"/>
          <w:sz w:val="20"/>
          <w:szCs w:val="20"/>
        </w:rPr>
      </w:pPr>
      <w:r w:rsidRPr="007162AA">
        <w:rPr>
          <w:rFonts w:ascii="Arial" w:hAnsi="Arial" w:cs="Arial"/>
          <w:color w:val="000000" w:themeColor="text1"/>
          <w:sz w:val="20"/>
          <w:szCs w:val="20"/>
        </w:rPr>
        <w:t xml:space="preserve">Bereits 2015 haben sich verantwortungsbewusste Altreifen-Entsorger in der Initiative ZARE (Zertifizierte Altreifen-Entsorger) zusammengeschlossen, um sich dem Thema nachhaltiges Recycling von Reifen anzunehmen. Die heute insgesamt </w:t>
      </w:r>
      <w:r w:rsidR="00D311D0">
        <w:rPr>
          <w:rFonts w:ascii="Arial" w:hAnsi="Arial" w:cs="Arial"/>
          <w:color w:val="000000" w:themeColor="text1"/>
          <w:sz w:val="20"/>
          <w:szCs w:val="20"/>
        </w:rPr>
        <w:t xml:space="preserve">19 </w:t>
      </w:r>
      <w:r w:rsidR="00B52B6A">
        <w:rPr>
          <w:rFonts w:ascii="Arial" w:hAnsi="Arial" w:cs="Arial"/>
          <w:color w:val="000000" w:themeColor="text1"/>
          <w:sz w:val="20"/>
          <w:szCs w:val="20"/>
        </w:rPr>
        <w:t>Unternehmen</w:t>
      </w:r>
      <w:r w:rsidRPr="007162AA">
        <w:rPr>
          <w:rFonts w:ascii="Arial" w:hAnsi="Arial" w:cs="Arial"/>
          <w:color w:val="000000" w:themeColor="text1"/>
          <w:sz w:val="20"/>
          <w:szCs w:val="20"/>
        </w:rPr>
        <w:t xml:space="preserve"> garantieren, dass kein Reifen auf dem Müll landet und jeder Reifen einem sinnvollen Recycling-Verfahren zugeführt wird. Dazu gehört an vorderster Stelle die Reifenrunderneuerung. Aber auch der Export von Gebrauchtreifen, die Nutzung des aus Reifen gewonnenen Granulats und Gummimehls oder die thermische Verwertung in Heizkraftwerken. </w:t>
      </w:r>
    </w:p>
    <w:p w14:paraId="7D4567D5" w14:textId="77777777" w:rsidR="007162AA" w:rsidRPr="007162AA" w:rsidRDefault="007162AA" w:rsidP="007162AA">
      <w:pPr>
        <w:spacing w:before="120" w:after="240" w:line="360" w:lineRule="auto"/>
        <w:rPr>
          <w:rFonts w:ascii="Arial" w:hAnsi="Arial" w:cs="Arial"/>
          <w:color w:val="000000" w:themeColor="text1"/>
          <w:sz w:val="20"/>
          <w:szCs w:val="20"/>
        </w:rPr>
      </w:pPr>
      <w:r w:rsidRPr="007162AA">
        <w:rPr>
          <w:rFonts w:ascii="Arial" w:hAnsi="Arial" w:cs="Arial"/>
          <w:color w:val="000000" w:themeColor="text1"/>
          <w:sz w:val="20"/>
          <w:szCs w:val="20"/>
        </w:rPr>
        <w:t xml:space="preserve">Leider gibt es immer noch Unternehmen, die Altreifen abholen und sie entweder auf Halden deponieren oder in Wald und Feld illegal ablagern – beides ist strafbar und beides schadet der Natur – die Initiative ZARE listet unerlaubte Ablagerungen auf – insgesamt waren das 2020 </w:t>
      </w:r>
      <w:r w:rsidR="00EC028A">
        <w:rPr>
          <w:rFonts w:ascii="Arial" w:hAnsi="Arial" w:cs="Arial"/>
          <w:color w:val="000000" w:themeColor="text1"/>
          <w:sz w:val="20"/>
          <w:szCs w:val="20"/>
        </w:rPr>
        <w:t>im Bundesgebiet über 150</w:t>
      </w:r>
      <w:r w:rsidRPr="007162AA">
        <w:rPr>
          <w:rFonts w:ascii="Arial" w:hAnsi="Arial" w:cs="Arial"/>
          <w:color w:val="000000" w:themeColor="text1"/>
          <w:sz w:val="20"/>
          <w:szCs w:val="20"/>
        </w:rPr>
        <w:t xml:space="preserve"> Fälle</w:t>
      </w:r>
      <w:r w:rsidR="00EC028A">
        <w:rPr>
          <w:rFonts w:ascii="Arial" w:hAnsi="Arial" w:cs="Arial"/>
          <w:color w:val="000000" w:themeColor="text1"/>
          <w:sz w:val="20"/>
          <w:szCs w:val="20"/>
        </w:rPr>
        <w:t xml:space="preserve">; </w:t>
      </w:r>
      <w:r w:rsidRPr="007162AA">
        <w:rPr>
          <w:rFonts w:ascii="Arial" w:hAnsi="Arial" w:cs="Arial"/>
          <w:color w:val="000000" w:themeColor="text1"/>
          <w:sz w:val="20"/>
          <w:szCs w:val="20"/>
        </w:rPr>
        <w:t>die Dunkelziffer dürfte deutlich höhere liegen</w:t>
      </w:r>
      <w:r w:rsidR="00EC028A">
        <w:rPr>
          <w:rFonts w:ascii="Arial" w:hAnsi="Arial" w:cs="Arial"/>
          <w:color w:val="000000" w:themeColor="text1"/>
          <w:sz w:val="20"/>
          <w:szCs w:val="20"/>
        </w:rPr>
        <w:t>. M</w:t>
      </w:r>
      <w:r>
        <w:rPr>
          <w:rFonts w:ascii="Arial" w:hAnsi="Arial" w:cs="Arial"/>
          <w:color w:val="000000" w:themeColor="text1"/>
          <w:sz w:val="20"/>
          <w:szCs w:val="20"/>
        </w:rPr>
        <w:t xml:space="preserve">ehr Informationen dazu finden Sie hier: </w:t>
      </w:r>
      <w:hyperlink r:id="rId8" w:history="1">
        <w:r w:rsidR="0024583A" w:rsidRPr="001328C4">
          <w:rPr>
            <w:rStyle w:val="Hyperlink"/>
            <w:rFonts w:ascii="Arial" w:hAnsi="Arial" w:cs="Arial"/>
            <w:sz w:val="20"/>
            <w:szCs w:val="20"/>
          </w:rPr>
          <w:t>https://zertifizierte-altreifenentsorger.de/illegale-altreifenentsorgung-in-deutschland/</w:t>
        </w:r>
      </w:hyperlink>
      <w:r w:rsidR="0024583A">
        <w:rPr>
          <w:rFonts w:ascii="Arial" w:hAnsi="Arial" w:cs="Arial"/>
          <w:color w:val="000000" w:themeColor="text1"/>
          <w:sz w:val="20"/>
          <w:szCs w:val="20"/>
        </w:rPr>
        <w:t xml:space="preserve"> </w:t>
      </w:r>
    </w:p>
    <w:p w14:paraId="6AAD463F" w14:textId="77777777" w:rsidR="007162AA" w:rsidRPr="007162AA" w:rsidRDefault="007162AA" w:rsidP="007162AA">
      <w:pPr>
        <w:spacing w:before="120" w:after="240" w:line="360" w:lineRule="auto"/>
        <w:rPr>
          <w:rFonts w:ascii="Arial" w:hAnsi="Arial" w:cs="Arial"/>
          <w:color w:val="000000" w:themeColor="text1"/>
          <w:sz w:val="20"/>
          <w:szCs w:val="20"/>
        </w:rPr>
      </w:pPr>
      <w:r w:rsidRPr="007162AA">
        <w:rPr>
          <w:rFonts w:ascii="Arial" w:hAnsi="Arial" w:cs="Arial"/>
          <w:color w:val="000000" w:themeColor="text1"/>
          <w:sz w:val="20"/>
          <w:szCs w:val="20"/>
        </w:rPr>
        <w:t xml:space="preserve">Zeigen Sie Ihren Kunden, dass Sie verantwortlich handeln. Die Initiative ZARE hat dazu einen leicht verständlichen Informationsflyer vorbereitet, stellt Ihnen ein Poster zur Verfügung und Sie können mit dem Signet „Wir denken an morgen!“ Ihre Kunden auch online darauf aufmerksam machen, dass Sie die Altreifen von einem zertifizierten Unternehmen entsorgen lassen. </w:t>
      </w:r>
    </w:p>
    <w:p w14:paraId="146CC012" w14:textId="77777777" w:rsidR="007162AA" w:rsidRPr="007162AA" w:rsidRDefault="007162AA" w:rsidP="007162AA">
      <w:pPr>
        <w:spacing w:before="120" w:after="240" w:line="360" w:lineRule="auto"/>
        <w:rPr>
          <w:rFonts w:ascii="Arial" w:hAnsi="Arial" w:cs="Arial"/>
          <w:color w:val="000000" w:themeColor="text1"/>
          <w:sz w:val="20"/>
          <w:szCs w:val="20"/>
        </w:rPr>
      </w:pPr>
      <w:r w:rsidRPr="007162AA">
        <w:rPr>
          <w:rFonts w:ascii="Arial" w:hAnsi="Arial" w:cs="Arial"/>
          <w:color w:val="000000" w:themeColor="text1"/>
          <w:sz w:val="20"/>
          <w:szCs w:val="20"/>
        </w:rPr>
        <w:t xml:space="preserve">Die Informationsmaterialien können Sie ganz einfach auf der Website von ZARE </w:t>
      </w:r>
      <w:hyperlink r:id="rId9" w:history="1">
        <w:r w:rsidR="00D311D0" w:rsidRPr="00B11B16">
          <w:rPr>
            <w:rStyle w:val="Hyperlink"/>
            <w:rFonts w:ascii="Arial" w:hAnsi="Arial" w:cs="Arial"/>
            <w:sz w:val="20"/>
            <w:szCs w:val="20"/>
          </w:rPr>
          <w:t>https://zertifizierte-altreifenentsorger.de/aktionspaket</w:t>
        </w:r>
      </w:hyperlink>
      <w:r w:rsidRPr="007162AA">
        <w:rPr>
          <w:rFonts w:ascii="Arial" w:hAnsi="Arial" w:cs="Arial"/>
          <w:color w:val="000000" w:themeColor="text1"/>
          <w:sz w:val="20"/>
          <w:szCs w:val="20"/>
        </w:rPr>
        <w:t xml:space="preserve"> für einen Unkostenbeitrag in Höhe von € 149,- + M</w:t>
      </w:r>
      <w:r w:rsidR="00D311D0">
        <w:rPr>
          <w:rFonts w:ascii="Arial" w:hAnsi="Arial" w:cs="Arial"/>
          <w:color w:val="000000" w:themeColor="text1"/>
          <w:sz w:val="20"/>
          <w:szCs w:val="20"/>
        </w:rPr>
        <w:t>wSt.</w:t>
      </w:r>
      <w:r w:rsidRPr="007162AA">
        <w:rPr>
          <w:rFonts w:ascii="Arial" w:hAnsi="Arial" w:cs="Arial"/>
          <w:color w:val="000000" w:themeColor="text1"/>
          <w:sz w:val="20"/>
          <w:szCs w:val="20"/>
        </w:rPr>
        <w:t xml:space="preserve"> bestellen. Die Voraussetzung dafür ist, dass Sie über ein</w:t>
      </w:r>
      <w:r w:rsidR="00D311D0">
        <w:rPr>
          <w:rFonts w:ascii="Arial" w:hAnsi="Arial" w:cs="Arial"/>
          <w:color w:val="000000" w:themeColor="text1"/>
          <w:sz w:val="20"/>
          <w:szCs w:val="20"/>
        </w:rPr>
        <w:t xml:space="preserve"> zertifiziertes Unternehmen</w:t>
      </w:r>
      <w:r w:rsidRPr="007162AA">
        <w:rPr>
          <w:rFonts w:ascii="Arial" w:hAnsi="Arial" w:cs="Arial"/>
          <w:color w:val="000000" w:themeColor="text1"/>
          <w:sz w:val="20"/>
          <w:szCs w:val="20"/>
        </w:rPr>
        <w:t xml:space="preserve"> entsorgen lassen. </w:t>
      </w:r>
    </w:p>
    <w:p w14:paraId="2B113C92" w14:textId="77777777" w:rsidR="007162AA" w:rsidRDefault="007162AA" w:rsidP="007162AA">
      <w:pPr>
        <w:spacing w:before="120" w:after="240" w:line="360" w:lineRule="auto"/>
        <w:rPr>
          <w:rFonts w:ascii="Arial" w:hAnsi="Arial" w:cs="Arial"/>
          <w:color w:val="000000" w:themeColor="text1"/>
          <w:sz w:val="20"/>
          <w:szCs w:val="20"/>
        </w:rPr>
      </w:pPr>
    </w:p>
    <w:p w14:paraId="4F4D7233" w14:textId="77777777" w:rsidR="00762CAB" w:rsidRPr="007162AA" w:rsidRDefault="007162AA" w:rsidP="007162AA">
      <w:pPr>
        <w:spacing w:before="120" w:after="240" w:line="360" w:lineRule="auto"/>
        <w:rPr>
          <w:rFonts w:ascii="Arial" w:hAnsi="Arial" w:cs="Arial"/>
          <w:color w:val="000000" w:themeColor="text1"/>
          <w:sz w:val="20"/>
          <w:szCs w:val="20"/>
        </w:rPr>
      </w:pPr>
      <w:r w:rsidRPr="007162AA">
        <w:rPr>
          <w:rFonts w:ascii="Arial" w:hAnsi="Arial" w:cs="Arial"/>
          <w:color w:val="000000" w:themeColor="text1"/>
          <w:sz w:val="20"/>
          <w:szCs w:val="20"/>
        </w:rPr>
        <w:t xml:space="preserve">Gehen Sie mit gutem Beispiel voran! Es ist wichtig, dass Sie Ihre Kunden über die umweltfreundliche und zertifizierte Altreifenentsorgung informieren, dass wir gemeinsam die Autofahrer für dieses Thema sensibilisieren. Sie zeigen damit, dass Sie für Ihr Tun Verantwortung übernehmen und dafür sorgen, dass die Reifen über den Wertstoffkreislauf eine weitere Verwendung finden. </w:t>
      </w:r>
      <w:r w:rsidR="00762CAB">
        <w:rPr>
          <w:rFonts w:ascii="Arial" w:hAnsi="Arial" w:cs="Arial"/>
          <w:color w:val="000000" w:themeColor="text1"/>
          <w:sz w:val="20"/>
          <w:szCs w:val="20"/>
        </w:rPr>
        <w:br/>
      </w:r>
    </w:p>
    <w:p w14:paraId="6922DB1A" w14:textId="77777777" w:rsidR="0024583A" w:rsidRPr="007162AA" w:rsidRDefault="0024583A" w:rsidP="0024583A">
      <w:pPr>
        <w:spacing w:before="120" w:after="240" w:line="360" w:lineRule="auto"/>
        <w:rPr>
          <w:rFonts w:ascii="Arial" w:hAnsi="Arial" w:cs="Arial"/>
          <w:b/>
          <w:sz w:val="20"/>
          <w:szCs w:val="20"/>
          <w:lang w:eastAsia="de-DE"/>
        </w:rPr>
      </w:pPr>
      <w:r w:rsidRPr="007162AA">
        <w:rPr>
          <w:rFonts w:ascii="Arial" w:hAnsi="Arial" w:cs="Arial"/>
          <w:b/>
          <w:sz w:val="20"/>
          <w:szCs w:val="20"/>
        </w:rPr>
        <w:t>Ü</w:t>
      </w:r>
      <w:r w:rsidRPr="007162AA">
        <w:rPr>
          <w:rFonts w:ascii="Arial" w:hAnsi="Arial" w:cs="Arial"/>
          <w:b/>
          <w:sz w:val="20"/>
          <w:szCs w:val="20"/>
          <w:lang w:eastAsia="de-DE"/>
        </w:rPr>
        <w:t>ber die Initiative ZARE</w:t>
      </w:r>
    </w:p>
    <w:p w14:paraId="793C66B5" w14:textId="77777777" w:rsidR="0024583A" w:rsidRPr="00D311D0" w:rsidRDefault="0024583A" w:rsidP="0024583A">
      <w:pPr>
        <w:spacing w:line="360" w:lineRule="auto"/>
        <w:jc w:val="both"/>
        <w:rPr>
          <w:rFonts w:ascii="Arial" w:hAnsi="Arial" w:cs="Arial"/>
          <w:sz w:val="21"/>
          <w:szCs w:val="21"/>
          <w:lang w:eastAsia="de-DE"/>
        </w:rPr>
      </w:pPr>
      <w:r w:rsidRPr="005D6DA6">
        <w:rPr>
          <w:rFonts w:ascii="Arial" w:hAnsi="Arial" w:cs="Arial"/>
          <w:sz w:val="21"/>
          <w:szCs w:val="21"/>
          <w:lang w:eastAsia="de-DE"/>
        </w:rPr>
        <w:t>Die Initiative ZARE ist ein Zusammenschluss von</w:t>
      </w:r>
      <w:r>
        <w:rPr>
          <w:rFonts w:ascii="Arial" w:hAnsi="Arial" w:cs="Arial"/>
          <w:sz w:val="21"/>
          <w:szCs w:val="21"/>
          <w:lang w:eastAsia="de-DE"/>
        </w:rPr>
        <w:t xml:space="preserve"> 19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w:t>
      </w:r>
      <w:r>
        <w:rPr>
          <w:rFonts w:ascii="Arial" w:hAnsi="Arial" w:cs="Arial"/>
          <w:sz w:val="21"/>
          <w:szCs w:val="21"/>
          <w:lang w:eastAsia="de-DE"/>
        </w:rPr>
        <w:t>Unternehmen</w:t>
      </w:r>
      <w:r w:rsidRPr="005D6DA6">
        <w:rPr>
          <w:rFonts w:ascii="Arial" w:hAnsi="Arial" w:cs="Arial"/>
          <w:sz w:val="21"/>
          <w:szCs w:val="21"/>
          <w:lang w:eastAsia="de-DE"/>
        </w:rPr>
        <w:t>,</w:t>
      </w:r>
      <w:r>
        <w:rPr>
          <w:rFonts w:ascii="Arial" w:hAnsi="Arial" w:cs="Arial"/>
          <w:sz w:val="21"/>
          <w:szCs w:val="21"/>
          <w:lang w:eastAsia="de-DE"/>
        </w:rPr>
        <w:t xml:space="preserve"> davon 16 zertifizierte Entsorgungsfachbetriebe. Die ZARE-Partner</w:t>
      </w:r>
      <w:r w:rsidRPr="005D6DA6">
        <w:rPr>
          <w:rFonts w:ascii="Arial" w:hAnsi="Arial" w:cs="Arial"/>
          <w:sz w:val="21"/>
          <w:szCs w:val="21"/>
          <w:lang w:eastAsia="de-DE"/>
        </w:rPr>
        <w:t xml:space="preserve"> </w:t>
      </w:r>
      <w:r>
        <w:rPr>
          <w:rFonts w:ascii="Arial" w:hAnsi="Arial" w:cs="Arial"/>
          <w:sz w:val="21"/>
          <w:szCs w:val="21"/>
          <w:lang w:eastAsia="de-DE"/>
        </w:rPr>
        <w:t>haben</w:t>
      </w:r>
      <w:r w:rsidRPr="005D6DA6">
        <w:rPr>
          <w:rFonts w:ascii="Arial" w:hAnsi="Arial" w:cs="Arial"/>
          <w:sz w:val="21"/>
          <w:szCs w:val="21"/>
          <w:lang w:eastAsia="de-DE"/>
        </w:rPr>
        <w:t xml:space="preserve"> es sich zur Aufgabe gemacht, das Bewusstsein für fachgerechtes Reifenrecycling in Deutschland zu stärken. ZARE informiert den Autofahrer über die umweltgerechte Altreifenentsorgung. An 2</w:t>
      </w:r>
      <w:r>
        <w:rPr>
          <w:rFonts w:ascii="Arial" w:hAnsi="Arial" w:cs="Arial"/>
          <w:sz w:val="21"/>
          <w:szCs w:val="21"/>
          <w:lang w:eastAsia="de-DE"/>
        </w:rPr>
        <w:t>6</w:t>
      </w:r>
      <w:r w:rsidRPr="005D6DA6">
        <w:rPr>
          <w:rFonts w:ascii="Arial" w:hAnsi="Arial" w:cs="Arial"/>
          <w:sz w:val="21"/>
          <w:szCs w:val="21"/>
          <w:lang w:eastAsia="de-DE"/>
        </w:rPr>
        <w:t xml:space="preserve"> Standorten decken die ZARE-Partner Deutschland und die Niederlande nahezu flächendeckend ab.</w:t>
      </w:r>
    </w:p>
    <w:p w14:paraId="1D3D2E09" w14:textId="77777777" w:rsidR="0024583A" w:rsidRPr="007162AA" w:rsidRDefault="0024583A" w:rsidP="0024583A">
      <w:pPr>
        <w:spacing w:before="120" w:after="240" w:line="360" w:lineRule="auto"/>
        <w:rPr>
          <w:rFonts w:ascii="Arial" w:hAnsi="Arial" w:cs="Arial"/>
          <w:b/>
          <w:sz w:val="20"/>
          <w:szCs w:val="20"/>
          <w:lang w:eastAsia="de-DE"/>
        </w:rPr>
      </w:pPr>
      <w:r w:rsidRPr="007162AA">
        <w:rPr>
          <w:rFonts w:ascii="Arial" w:hAnsi="Arial" w:cs="Arial"/>
          <w:b/>
          <w:sz w:val="20"/>
          <w:szCs w:val="20"/>
          <w:lang w:eastAsia="de-DE"/>
        </w:rPr>
        <w:t>Die Partner der Initiative sind:</w:t>
      </w:r>
    </w:p>
    <w:p w14:paraId="4F1BC18C" w14:textId="77777777" w:rsidR="004001CD" w:rsidRDefault="0024583A" w:rsidP="009576D7">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proofErr w:type="spellStart"/>
      <w:r>
        <w:rPr>
          <w:rFonts w:ascii="Arial" w:hAnsi="Arial" w:cs="Arial"/>
          <w:sz w:val="21"/>
          <w:szCs w:val="21"/>
          <w:lang w:eastAsia="de-DE"/>
        </w:rPr>
        <w:t>Mondo</w:t>
      </w:r>
      <w:proofErr w:type="spellEnd"/>
      <w:r>
        <w:rPr>
          <w:rFonts w:ascii="Arial" w:hAnsi="Arial" w:cs="Arial"/>
          <w:sz w:val="21"/>
          <w:szCs w:val="21"/>
          <w:lang w:eastAsia="de-DE"/>
        </w:rPr>
        <w:t xml:space="preserve"> Reifenmarkt GmbH, 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w:t>
      </w:r>
      <w:r>
        <w:rPr>
          <w:rFonts w:ascii="Arial" w:hAnsi="Arial" w:cs="Arial"/>
          <w:sz w:val="21"/>
          <w:szCs w:val="21"/>
          <w:lang w:eastAsia="de-DE"/>
        </w:rPr>
        <w:t xml:space="preserve">NZ-Entsorgung </w:t>
      </w:r>
      <w:proofErr w:type="spellStart"/>
      <w:r>
        <w:rPr>
          <w:rFonts w:ascii="Arial" w:hAnsi="Arial" w:cs="Arial"/>
          <w:sz w:val="21"/>
          <w:szCs w:val="21"/>
          <w:lang w:eastAsia="de-DE"/>
        </w:rPr>
        <w:t>e.K</w:t>
      </w:r>
      <w:proofErr w:type="spellEnd"/>
      <w:r>
        <w:rPr>
          <w:rFonts w:ascii="Arial" w:hAnsi="Arial" w:cs="Arial"/>
          <w:sz w:val="21"/>
          <w:szCs w:val="21"/>
          <w:lang w:eastAsia="de-DE"/>
        </w:rPr>
        <w:t xml:space="preserve">., </w:t>
      </w:r>
      <w:r w:rsidRPr="002E792D">
        <w:rPr>
          <w:rFonts w:ascii="Arial" w:hAnsi="Arial" w:cs="Arial"/>
          <w:sz w:val="21"/>
          <w:szCs w:val="21"/>
          <w:lang w:eastAsia="de-DE"/>
        </w:rPr>
        <w:t>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p>
    <w:p w14:paraId="76DCED20" w14:textId="77777777" w:rsidR="00762CAB" w:rsidRDefault="00762CAB" w:rsidP="009576D7">
      <w:pPr>
        <w:spacing w:line="360" w:lineRule="auto"/>
        <w:jc w:val="both"/>
        <w:rPr>
          <w:rFonts w:ascii="Arial" w:hAnsi="Arial" w:cs="Arial"/>
          <w:sz w:val="21"/>
          <w:szCs w:val="21"/>
          <w:lang w:eastAsia="de-DE"/>
        </w:rPr>
      </w:pPr>
    </w:p>
    <w:p w14:paraId="1481D997" w14:textId="77777777" w:rsidR="00762CAB" w:rsidRDefault="00762CAB" w:rsidP="009576D7">
      <w:pPr>
        <w:spacing w:line="360" w:lineRule="auto"/>
        <w:jc w:val="both"/>
        <w:rPr>
          <w:rFonts w:ascii="Arial" w:hAnsi="Arial" w:cs="Arial"/>
          <w:sz w:val="21"/>
          <w:szCs w:val="21"/>
          <w:lang w:eastAsia="de-DE"/>
        </w:rPr>
      </w:pPr>
    </w:p>
    <w:p w14:paraId="54853E29" w14:textId="77777777" w:rsidR="00762CAB" w:rsidRDefault="00762CAB" w:rsidP="009576D7">
      <w:pPr>
        <w:spacing w:line="360" w:lineRule="auto"/>
        <w:jc w:val="both"/>
        <w:rPr>
          <w:rFonts w:ascii="Arial" w:hAnsi="Arial" w:cs="Arial"/>
          <w:sz w:val="21"/>
          <w:szCs w:val="21"/>
          <w:lang w:eastAsia="de-DE"/>
        </w:rPr>
      </w:pPr>
    </w:p>
    <w:p w14:paraId="16AE8F9A" w14:textId="77777777" w:rsidR="0024583A" w:rsidRDefault="0024583A" w:rsidP="009576D7">
      <w:pPr>
        <w:spacing w:line="360" w:lineRule="auto"/>
        <w:jc w:val="both"/>
        <w:rPr>
          <w:rFonts w:ascii="Arial" w:hAnsi="Arial" w:cs="Arial"/>
          <w:sz w:val="21"/>
          <w:szCs w:val="21"/>
          <w:lang w:eastAsia="de-DE"/>
        </w:rPr>
      </w:pPr>
      <w:r>
        <w:rPr>
          <w:rFonts w:ascii="Arial" w:hAnsi="Arial" w:cs="Arial"/>
          <w:sz w:val="21"/>
          <w:szCs w:val="21"/>
          <w:lang w:eastAsia="de-DE"/>
        </w:rPr>
        <w:lastRenderedPageBreak/>
        <w:t>Bildmaterial:</w:t>
      </w:r>
    </w:p>
    <w:p w14:paraId="41C7BF37" w14:textId="77777777" w:rsidR="00E779B3" w:rsidRDefault="007E0AD7" w:rsidP="009576D7">
      <w:pPr>
        <w:spacing w:line="360" w:lineRule="auto"/>
        <w:jc w:val="both"/>
        <w:rPr>
          <w:rFonts w:ascii="Arial" w:hAnsi="Arial" w:cs="Arial"/>
          <w:sz w:val="21"/>
          <w:szCs w:val="21"/>
          <w:lang w:eastAsia="de-DE"/>
        </w:rPr>
      </w:pPr>
      <w:r>
        <w:rPr>
          <w:rFonts w:ascii="Arial" w:hAnsi="Arial" w:cs="Arial"/>
          <w:noProof/>
          <w:sz w:val="21"/>
          <w:szCs w:val="21"/>
          <w:lang w:eastAsia="de-DE"/>
        </w:rPr>
        <w:drawing>
          <wp:inline distT="0" distB="0" distL="0" distR="0" wp14:anchorId="347620AD" wp14:editId="32D04CB0">
            <wp:extent cx="3300617" cy="2160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0617" cy="2160000"/>
                    </a:xfrm>
                    <a:prstGeom prst="rect">
                      <a:avLst/>
                    </a:prstGeom>
                    <a:noFill/>
                    <a:ln>
                      <a:noFill/>
                    </a:ln>
                  </pic:spPr>
                </pic:pic>
              </a:graphicData>
            </a:graphic>
          </wp:inline>
        </w:drawing>
      </w:r>
    </w:p>
    <w:p w14:paraId="26FF8AA2" w14:textId="06DE894D" w:rsidR="00FD44C9" w:rsidRPr="000D5C3A" w:rsidRDefault="0024583A" w:rsidP="00E779B3">
      <w:pPr>
        <w:spacing w:line="360" w:lineRule="auto"/>
        <w:jc w:val="both"/>
        <w:rPr>
          <w:rFonts w:ascii="Arial" w:hAnsi="Arial" w:cs="Arial"/>
          <w:sz w:val="21"/>
          <w:szCs w:val="21"/>
          <w:lang w:eastAsia="de-DE"/>
        </w:rPr>
      </w:pPr>
      <w:r>
        <w:rPr>
          <w:rFonts w:ascii="Arial" w:hAnsi="Arial" w:cs="Arial"/>
          <w:sz w:val="21"/>
          <w:szCs w:val="21"/>
          <w:lang w:eastAsia="de-DE"/>
        </w:rPr>
        <w:t xml:space="preserve">Bildunterschrift: </w:t>
      </w:r>
      <w:r w:rsidR="00B22480">
        <w:rPr>
          <w:rFonts w:ascii="Arial" w:hAnsi="Arial" w:cs="Arial"/>
          <w:sz w:val="21"/>
          <w:szCs w:val="21"/>
          <w:lang w:eastAsia="de-DE"/>
        </w:rPr>
        <w:t>Das neue Leben Ihrer alten Reifen. Kompakte Information</w:t>
      </w:r>
      <w:r w:rsidR="00A3028D">
        <w:rPr>
          <w:rFonts w:ascii="Arial" w:hAnsi="Arial" w:cs="Arial"/>
          <w:sz w:val="21"/>
          <w:szCs w:val="21"/>
          <w:lang w:eastAsia="de-DE"/>
        </w:rPr>
        <w:t>en</w:t>
      </w:r>
      <w:r w:rsidR="00B22480">
        <w:rPr>
          <w:rFonts w:ascii="Arial" w:hAnsi="Arial" w:cs="Arial"/>
          <w:sz w:val="21"/>
          <w:szCs w:val="21"/>
          <w:lang w:eastAsia="de-DE"/>
        </w:rPr>
        <w:t xml:space="preserve"> für Ihre Kunden. </w:t>
      </w:r>
      <w:r>
        <w:rPr>
          <w:rFonts w:ascii="Arial" w:hAnsi="Arial" w:cs="Arial"/>
          <w:sz w:val="21"/>
          <w:szCs w:val="21"/>
          <w:lang w:eastAsia="de-DE"/>
        </w:rPr>
        <w:t>Das Aktionspaket für Reifenservicebetrieb enthält 250 DIN lang Flyer, 2 DIN A2 Poster und ein Signet für die Web-Einbindung.</w:t>
      </w:r>
    </w:p>
    <w:sectPr w:rsidR="00FD44C9" w:rsidRPr="000D5C3A" w:rsidSect="00794346">
      <w:headerReference w:type="default" r:id="rId11"/>
      <w:headerReference w:type="first" r:id="rId12"/>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46931" w14:textId="77777777" w:rsidR="0066135E" w:rsidRDefault="0066135E" w:rsidP="00D314B4">
      <w:pPr>
        <w:spacing w:after="0" w:line="240" w:lineRule="auto"/>
      </w:pPr>
      <w:r>
        <w:separator/>
      </w:r>
    </w:p>
  </w:endnote>
  <w:endnote w:type="continuationSeparator" w:id="0">
    <w:p w14:paraId="2BBB3444" w14:textId="77777777" w:rsidR="0066135E" w:rsidRDefault="0066135E"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ACC7B" w14:textId="77777777" w:rsidR="0066135E" w:rsidRDefault="0066135E" w:rsidP="00D314B4">
      <w:pPr>
        <w:spacing w:after="0" w:line="240" w:lineRule="auto"/>
      </w:pPr>
      <w:r>
        <w:separator/>
      </w:r>
    </w:p>
  </w:footnote>
  <w:footnote w:type="continuationSeparator" w:id="0">
    <w:p w14:paraId="0F1806D5" w14:textId="77777777" w:rsidR="0066135E" w:rsidRDefault="0066135E"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4FF5" w14:textId="77777777"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13DB6C44" wp14:editId="63D52A84">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8D4B"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03CD048A" wp14:editId="6B33DBE6">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B4"/>
    <w:rsid w:val="00014C90"/>
    <w:rsid w:val="0001590F"/>
    <w:rsid w:val="00062BC9"/>
    <w:rsid w:val="000C006B"/>
    <w:rsid w:val="000D4A1B"/>
    <w:rsid w:val="000D5C3A"/>
    <w:rsid w:val="000F3B7E"/>
    <w:rsid w:val="000F4CB5"/>
    <w:rsid w:val="001155BF"/>
    <w:rsid w:val="00115B20"/>
    <w:rsid w:val="00145950"/>
    <w:rsid w:val="00165A94"/>
    <w:rsid w:val="00193EDD"/>
    <w:rsid w:val="001F2B1E"/>
    <w:rsid w:val="00213717"/>
    <w:rsid w:val="00215FB0"/>
    <w:rsid w:val="00217641"/>
    <w:rsid w:val="00244CB7"/>
    <w:rsid w:val="0024583A"/>
    <w:rsid w:val="00293F3E"/>
    <w:rsid w:val="002A2ACF"/>
    <w:rsid w:val="002A32A3"/>
    <w:rsid w:val="002A5A18"/>
    <w:rsid w:val="002A7BBC"/>
    <w:rsid w:val="002B221D"/>
    <w:rsid w:val="002B50B8"/>
    <w:rsid w:val="002C460A"/>
    <w:rsid w:val="002D2FB1"/>
    <w:rsid w:val="002E5807"/>
    <w:rsid w:val="00305A93"/>
    <w:rsid w:val="00324C64"/>
    <w:rsid w:val="003308D0"/>
    <w:rsid w:val="003321CD"/>
    <w:rsid w:val="00340D6A"/>
    <w:rsid w:val="00374922"/>
    <w:rsid w:val="0037685E"/>
    <w:rsid w:val="00394BE4"/>
    <w:rsid w:val="00395CF0"/>
    <w:rsid w:val="003B2FDC"/>
    <w:rsid w:val="003D2956"/>
    <w:rsid w:val="004001CD"/>
    <w:rsid w:val="00402732"/>
    <w:rsid w:val="00404C77"/>
    <w:rsid w:val="004602CA"/>
    <w:rsid w:val="0047164F"/>
    <w:rsid w:val="0049325D"/>
    <w:rsid w:val="0049435D"/>
    <w:rsid w:val="0049710F"/>
    <w:rsid w:val="004A6585"/>
    <w:rsid w:val="004C594A"/>
    <w:rsid w:val="0054239B"/>
    <w:rsid w:val="00550EAC"/>
    <w:rsid w:val="005743B9"/>
    <w:rsid w:val="005868ED"/>
    <w:rsid w:val="00586E6A"/>
    <w:rsid w:val="005A6600"/>
    <w:rsid w:val="005B0422"/>
    <w:rsid w:val="005C2F91"/>
    <w:rsid w:val="00610EC3"/>
    <w:rsid w:val="00623141"/>
    <w:rsid w:val="00624D8A"/>
    <w:rsid w:val="00653D01"/>
    <w:rsid w:val="00660B55"/>
    <w:rsid w:val="0066135E"/>
    <w:rsid w:val="006659FE"/>
    <w:rsid w:val="006D3237"/>
    <w:rsid w:val="006D5A0C"/>
    <w:rsid w:val="006E77F1"/>
    <w:rsid w:val="007162AA"/>
    <w:rsid w:val="007170C6"/>
    <w:rsid w:val="007243DC"/>
    <w:rsid w:val="007315C9"/>
    <w:rsid w:val="00743513"/>
    <w:rsid w:val="00762CAB"/>
    <w:rsid w:val="007819C6"/>
    <w:rsid w:val="007854BD"/>
    <w:rsid w:val="007931A3"/>
    <w:rsid w:val="00794346"/>
    <w:rsid w:val="007E0AD7"/>
    <w:rsid w:val="008212F6"/>
    <w:rsid w:val="008A46BF"/>
    <w:rsid w:val="008C3A8A"/>
    <w:rsid w:val="008C5049"/>
    <w:rsid w:val="008C67D5"/>
    <w:rsid w:val="008D09EF"/>
    <w:rsid w:val="008D3518"/>
    <w:rsid w:val="008D745B"/>
    <w:rsid w:val="008E74E4"/>
    <w:rsid w:val="00920EEC"/>
    <w:rsid w:val="00923F8F"/>
    <w:rsid w:val="0092416A"/>
    <w:rsid w:val="00951300"/>
    <w:rsid w:val="0095194D"/>
    <w:rsid w:val="009576D7"/>
    <w:rsid w:val="00997CFA"/>
    <w:rsid w:val="009B17EA"/>
    <w:rsid w:val="009C1D51"/>
    <w:rsid w:val="009C3B0D"/>
    <w:rsid w:val="009D16F9"/>
    <w:rsid w:val="009E513F"/>
    <w:rsid w:val="00A1443F"/>
    <w:rsid w:val="00A20A41"/>
    <w:rsid w:val="00A3028D"/>
    <w:rsid w:val="00A37E65"/>
    <w:rsid w:val="00A57BCD"/>
    <w:rsid w:val="00A80CEF"/>
    <w:rsid w:val="00A8508A"/>
    <w:rsid w:val="00A872FB"/>
    <w:rsid w:val="00AA4CE9"/>
    <w:rsid w:val="00AC11A9"/>
    <w:rsid w:val="00AD4485"/>
    <w:rsid w:val="00AD7C06"/>
    <w:rsid w:val="00B22480"/>
    <w:rsid w:val="00B3748E"/>
    <w:rsid w:val="00B42274"/>
    <w:rsid w:val="00B52B6A"/>
    <w:rsid w:val="00B63252"/>
    <w:rsid w:val="00B81037"/>
    <w:rsid w:val="00BA0300"/>
    <w:rsid w:val="00BA6411"/>
    <w:rsid w:val="00BA7742"/>
    <w:rsid w:val="00BF114C"/>
    <w:rsid w:val="00C11FCD"/>
    <w:rsid w:val="00C17B6F"/>
    <w:rsid w:val="00C67C07"/>
    <w:rsid w:val="00C706E1"/>
    <w:rsid w:val="00C93DEC"/>
    <w:rsid w:val="00CC2A89"/>
    <w:rsid w:val="00CC3DE6"/>
    <w:rsid w:val="00CE09CD"/>
    <w:rsid w:val="00CE308F"/>
    <w:rsid w:val="00CE325A"/>
    <w:rsid w:val="00CE6EC6"/>
    <w:rsid w:val="00D04FE1"/>
    <w:rsid w:val="00D311D0"/>
    <w:rsid w:val="00D314B4"/>
    <w:rsid w:val="00D32E1C"/>
    <w:rsid w:val="00D3522E"/>
    <w:rsid w:val="00D4769F"/>
    <w:rsid w:val="00D51C9E"/>
    <w:rsid w:val="00D5782C"/>
    <w:rsid w:val="00D870F9"/>
    <w:rsid w:val="00D9588F"/>
    <w:rsid w:val="00DB132F"/>
    <w:rsid w:val="00DC03A2"/>
    <w:rsid w:val="00DC6B99"/>
    <w:rsid w:val="00DD5891"/>
    <w:rsid w:val="00E119F5"/>
    <w:rsid w:val="00E1756A"/>
    <w:rsid w:val="00E217ED"/>
    <w:rsid w:val="00E33098"/>
    <w:rsid w:val="00E3786C"/>
    <w:rsid w:val="00E40161"/>
    <w:rsid w:val="00E41A17"/>
    <w:rsid w:val="00E6285E"/>
    <w:rsid w:val="00E779B3"/>
    <w:rsid w:val="00E929CC"/>
    <w:rsid w:val="00EA63A7"/>
    <w:rsid w:val="00EB44BE"/>
    <w:rsid w:val="00EC028A"/>
    <w:rsid w:val="00EE71AB"/>
    <w:rsid w:val="00F03AA7"/>
    <w:rsid w:val="00F22EF9"/>
    <w:rsid w:val="00F2641D"/>
    <w:rsid w:val="00F408C8"/>
    <w:rsid w:val="00F41FA3"/>
    <w:rsid w:val="00F702FF"/>
    <w:rsid w:val="00F70893"/>
    <w:rsid w:val="00FA1232"/>
    <w:rsid w:val="00FA4194"/>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BA2F52"/>
  <w15:docId w15:val="{B5B5EEF8-4062-457E-A7CB-F3AAABE99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D31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636683727">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ertifizierte-altreifenentsorger.de/illegale-altreifenentsorgung-in-deutschland/"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zertifizierte-altreifenentsorger.de/aktionspake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AD2B4-46DB-41C3-A7FE-B2CC53C5D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3579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8</cp:revision>
  <cp:lastPrinted>2021-02-02T09:03:00Z</cp:lastPrinted>
  <dcterms:created xsi:type="dcterms:W3CDTF">2021-01-25T10:38:00Z</dcterms:created>
  <dcterms:modified xsi:type="dcterms:W3CDTF">2021-02-02T09:33:00Z</dcterms:modified>
</cp:coreProperties>
</file>