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25D" w:rsidRPr="0049325D" w:rsidRDefault="00C11B2B" w:rsidP="0049325D">
      <w:pPr>
        <w:rPr>
          <w:rFonts w:ascii="Arial" w:hAnsi="Arial" w:cs="Arial"/>
          <w:b/>
          <w:sz w:val="21"/>
          <w:szCs w:val="21"/>
        </w:rPr>
      </w:pPr>
      <w:r>
        <w:rPr>
          <w:rFonts w:ascii="Arial" w:hAnsi="Arial" w:cs="Arial"/>
          <w:b/>
          <w:sz w:val="21"/>
          <w:szCs w:val="21"/>
        </w:rPr>
        <w:t>Illegale Altreifenentsorgung: Saftige Strafen für Umweltsünder</w:t>
      </w:r>
    </w:p>
    <w:p w:rsidR="0049325D" w:rsidRDefault="00DD5891" w:rsidP="0049325D">
      <w:pPr>
        <w:spacing w:line="360" w:lineRule="auto"/>
        <w:rPr>
          <w:rFonts w:ascii="Arial" w:hAnsi="Arial" w:cs="Arial"/>
          <w:b/>
          <w:sz w:val="21"/>
          <w:szCs w:val="21"/>
          <w:lang w:eastAsia="de-DE"/>
        </w:rPr>
      </w:pPr>
      <w:r w:rsidRPr="0049325D">
        <w:rPr>
          <w:rFonts w:ascii="Arial" w:hAnsi="Arial" w:cs="Arial"/>
          <w:b/>
          <w:sz w:val="21"/>
          <w:szCs w:val="21"/>
          <w:lang w:eastAsia="de-DE"/>
        </w:rPr>
        <w:t xml:space="preserve">Bonn, </w:t>
      </w:r>
      <w:r w:rsidR="00C4294C">
        <w:rPr>
          <w:rFonts w:ascii="Arial" w:hAnsi="Arial" w:cs="Arial"/>
          <w:b/>
          <w:sz w:val="21"/>
          <w:szCs w:val="21"/>
          <w:lang w:eastAsia="de-DE"/>
        </w:rPr>
        <w:t>17</w:t>
      </w:r>
      <w:r w:rsidR="00D5782C" w:rsidRPr="0049325D">
        <w:rPr>
          <w:rFonts w:ascii="Arial" w:hAnsi="Arial" w:cs="Arial"/>
          <w:b/>
          <w:sz w:val="21"/>
          <w:szCs w:val="21"/>
          <w:lang w:eastAsia="de-DE"/>
        </w:rPr>
        <w:t>.</w:t>
      </w:r>
      <w:r w:rsidR="00C11B2B">
        <w:rPr>
          <w:rFonts w:ascii="Arial" w:hAnsi="Arial" w:cs="Arial"/>
          <w:b/>
          <w:sz w:val="21"/>
          <w:szCs w:val="21"/>
          <w:lang w:eastAsia="de-DE"/>
        </w:rPr>
        <w:t>10</w:t>
      </w:r>
      <w:r w:rsidR="00D5782C" w:rsidRPr="0049325D">
        <w:rPr>
          <w:rFonts w:ascii="Arial" w:hAnsi="Arial" w:cs="Arial"/>
          <w:b/>
          <w:sz w:val="21"/>
          <w:szCs w:val="21"/>
          <w:lang w:eastAsia="de-DE"/>
        </w:rPr>
        <w:t>.2017</w:t>
      </w:r>
      <w:r w:rsidR="00D5782C" w:rsidRPr="0049325D">
        <w:rPr>
          <w:rFonts w:ascii="Arial" w:hAnsi="Arial" w:cs="Arial"/>
          <w:b/>
          <w:sz w:val="21"/>
          <w:szCs w:val="21"/>
          <w:lang w:eastAsia="de-DE"/>
        </w:rPr>
        <w:tab/>
      </w:r>
      <w:r w:rsidR="002B13E2">
        <w:rPr>
          <w:rFonts w:ascii="Arial" w:hAnsi="Arial" w:cs="Arial"/>
          <w:b/>
          <w:sz w:val="21"/>
          <w:szCs w:val="21"/>
          <w:lang w:eastAsia="de-DE"/>
        </w:rPr>
        <w:t xml:space="preserve">Illegal entsorgte Altreifen belasten nicht nur die Umwelt, sondern auch die Haushaltskassen. Ihre Bergung und Entsorgung zahlt meist die Allgemeinheit. Viele Gemeinden ächzen unter dieser </w:t>
      </w:r>
      <w:r w:rsidR="005E66A8">
        <w:rPr>
          <w:rFonts w:ascii="Arial" w:hAnsi="Arial" w:cs="Arial"/>
          <w:b/>
          <w:sz w:val="21"/>
          <w:szCs w:val="21"/>
          <w:lang w:eastAsia="de-DE"/>
        </w:rPr>
        <w:t xml:space="preserve">finanziellen </w:t>
      </w:r>
      <w:r w:rsidR="002B13E2">
        <w:rPr>
          <w:rFonts w:ascii="Arial" w:hAnsi="Arial" w:cs="Arial"/>
          <w:b/>
          <w:sz w:val="21"/>
          <w:szCs w:val="21"/>
          <w:lang w:eastAsia="de-DE"/>
        </w:rPr>
        <w:t>Last, die immer größer wird. Um dem entgegenzuwirken, werden mittlerweile hohe Bußgelder erhoben. Die i</w:t>
      </w:r>
      <w:r w:rsidR="006E11BA">
        <w:rPr>
          <w:rFonts w:ascii="Arial" w:hAnsi="Arial" w:cs="Arial"/>
          <w:b/>
          <w:sz w:val="21"/>
          <w:szCs w:val="21"/>
          <w:lang w:eastAsia="de-DE"/>
        </w:rPr>
        <w:t xml:space="preserve">llegale Altreifenentsorgung </w:t>
      </w:r>
      <w:r w:rsidR="005E66A8">
        <w:rPr>
          <w:rFonts w:ascii="Arial" w:hAnsi="Arial" w:cs="Arial"/>
          <w:b/>
          <w:sz w:val="21"/>
          <w:szCs w:val="21"/>
          <w:lang w:eastAsia="de-DE"/>
        </w:rPr>
        <w:t xml:space="preserve">ist </w:t>
      </w:r>
      <w:r w:rsidR="006E11BA">
        <w:rPr>
          <w:rFonts w:ascii="Arial" w:hAnsi="Arial" w:cs="Arial"/>
          <w:b/>
          <w:sz w:val="21"/>
          <w:szCs w:val="21"/>
          <w:lang w:eastAsia="de-DE"/>
        </w:rPr>
        <w:t>längst</w:t>
      </w:r>
      <w:r w:rsidR="005E66A8">
        <w:rPr>
          <w:rFonts w:ascii="Arial" w:hAnsi="Arial" w:cs="Arial"/>
          <w:b/>
          <w:sz w:val="21"/>
          <w:szCs w:val="21"/>
          <w:lang w:eastAsia="de-DE"/>
        </w:rPr>
        <w:t xml:space="preserve"> kein Kavaliersdelikt mehr</w:t>
      </w:r>
      <w:r w:rsidR="006E11BA">
        <w:rPr>
          <w:rFonts w:ascii="Arial" w:hAnsi="Arial" w:cs="Arial"/>
          <w:b/>
          <w:sz w:val="21"/>
          <w:szCs w:val="21"/>
          <w:lang w:eastAsia="de-DE"/>
        </w:rPr>
        <w:t xml:space="preserve"> …</w:t>
      </w:r>
    </w:p>
    <w:p w:rsidR="00C11B2B" w:rsidRDefault="00F226D9" w:rsidP="00115B20">
      <w:pPr>
        <w:spacing w:line="360" w:lineRule="auto"/>
        <w:rPr>
          <w:rFonts w:ascii="Arial" w:hAnsi="Arial" w:cs="Arial"/>
          <w:sz w:val="21"/>
          <w:szCs w:val="21"/>
          <w:lang w:eastAsia="de-DE"/>
        </w:rPr>
      </w:pPr>
      <w:r>
        <w:rPr>
          <w:rFonts w:ascii="Arial" w:hAnsi="Arial" w:cs="Arial"/>
          <w:sz w:val="21"/>
          <w:szCs w:val="21"/>
          <w:lang w:eastAsia="de-DE"/>
        </w:rPr>
        <w:t>Millionen</w:t>
      </w:r>
      <w:r w:rsidR="006E11BA">
        <w:rPr>
          <w:rFonts w:ascii="Arial" w:hAnsi="Arial" w:cs="Arial"/>
          <w:sz w:val="21"/>
          <w:szCs w:val="21"/>
          <w:lang w:eastAsia="de-DE"/>
        </w:rPr>
        <w:t xml:space="preserve"> von Altreifen müssen Jahr für Jahr entsorgt werden. In einer fast lückenlosen Verwertungskette kann jeder von ihnen einer neuen Bestimmung zugeführt werden. </w:t>
      </w:r>
      <w:r w:rsidR="005E66A8">
        <w:rPr>
          <w:rFonts w:ascii="Arial" w:hAnsi="Arial" w:cs="Arial"/>
          <w:sz w:val="21"/>
          <w:szCs w:val="21"/>
          <w:lang w:eastAsia="de-DE"/>
        </w:rPr>
        <w:t>Gäbe es die verschiedenen</w:t>
      </w:r>
      <w:r w:rsidR="006E11BA">
        <w:rPr>
          <w:rFonts w:ascii="Arial" w:hAnsi="Arial" w:cs="Arial"/>
          <w:sz w:val="21"/>
          <w:szCs w:val="21"/>
          <w:lang w:eastAsia="de-DE"/>
        </w:rPr>
        <w:t xml:space="preserve"> Recycling-Methoden nicht, hätten wir ein ernstes Problem: Gummi ve</w:t>
      </w:r>
      <w:r w:rsidR="00517436">
        <w:rPr>
          <w:rFonts w:ascii="Arial" w:hAnsi="Arial" w:cs="Arial"/>
          <w:sz w:val="21"/>
          <w:szCs w:val="21"/>
          <w:lang w:eastAsia="de-DE"/>
        </w:rPr>
        <w:t>rrotte</w:t>
      </w:r>
      <w:r w:rsidR="006E11BA">
        <w:rPr>
          <w:rFonts w:ascii="Arial" w:hAnsi="Arial" w:cs="Arial"/>
          <w:sz w:val="21"/>
          <w:szCs w:val="21"/>
          <w:lang w:eastAsia="de-DE"/>
        </w:rPr>
        <w:t xml:space="preserve">t nicht und ein Reifen überdauert mehrere Jahrhunderte. Damit </w:t>
      </w:r>
      <w:r w:rsidR="001D0094">
        <w:rPr>
          <w:rFonts w:ascii="Arial" w:hAnsi="Arial" w:cs="Arial"/>
          <w:sz w:val="21"/>
          <w:szCs w:val="21"/>
          <w:lang w:eastAsia="de-DE"/>
        </w:rPr>
        <w:t>uns der Reifenberg</w:t>
      </w:r>
      <w:r w:rsidR="006E11BA">
        <w:rPr>
          <w:rFonts w:ascii="Arial" w:hAnsi="Arial" w:cs="Arial"/>
          <w:sz w:val="21"/>
          <w:szCs w:val="21"/>
          <w:lang w:eastAsia="de-DE"/>
        </w:rPr>
        <w:t xml:space="preserve"> nicht über den Kopf wächst</w:t>
      </w:r>
      <w:r w:rsidR="005E66A8">
        <w:rPr>
          <w:rFonts w:ascii="Arial" w:hAnsi="Arial" w:cs="Arial"/>
          <w:sz w:val="21"/>
          <w:szCs w:val="21"/>
          <w:lang w:eastAsia="de-DE"/>
        </w:rPr>
        <w:t xml:space="preserve"> und jeder Altreifen den richtigen Weg geht</w:t>
      </w:r>
      <w:r w:rsidR="006E11BA">
        <w:rPr>
          <w:rFonts w:ascii="Arial" w:hAnsi="Arial" w:cs="Arial"/>
          <w:sz w:val="21"/>
          <w:szCs w:val="21"/>
          <w:lang w:eastAsia="de-DE"/>
        </w:rPr>
        <w:t>, muss</w:t>
      </w:r>
      <w:r w:rsidR="005E66A8">
        <w:rPr>
          <w:rFonts w:ascii="Arial" w:hAnsi="Arial" w:cs="Arial"/>
          <w:sz w:val="21"/>
          <w:szCs w:val="21"/>
          <w:lang w:eastAsia="de-DE"/>
        </w:rPr>
        <w:t xml:space="preserve"> er</w:t>
      </w:r>
      <w:r w:rsidR="006E11BA">
        <w:rPr>
          <w:rFonts w:ascii="Arial" w:hAnsi="Arial" w:cs="Arial"/>
          <w:sz w:val="21"/>
          <w:szCs w:val="21"/>
          <w:lang w:eastAsia="de-DE"/>
        </w:rPr>
        <w:t xml:space="preserve"> in ko</w:t>
      </w:r>
      <w:r w:rsidR="005E66A8">
        <w:rPr>
          <w:rFonts w:ascii="Arial" w:hAnsi="Arial" w:cs="Arial"/>
          <w:sz w:val="21"/>
          <w:szCs w:val="21"/>
          <w:lang w:eastAsia="de-DE"/>
        </w:rPr>
        <w:t>mpetente Hände übergeben werden</w:t>
      </w:r>
      <w:r w:rsidR="006E11BA">
        <w:rPr>
          <w:rFonts w:ascii="Arial" w:hAnsi="Arial" w:cs="Arial"/>
          <w:sz w:val="21"/>
          <w:szCs w:val="21"/>
          <w:lang w:eastAsia="de-DE"/>
        </w:rPr>
        <w:t xml:space="preserve">. </w:t>
      </w:r>
      <w:r w:rsidR="00517436">
        <w:rPr>
          <w:rFonts w:ascii="Arial" w:hAnsi="Arial" w:cs="Arial"/>
          <w:sz w:val="21"/>
          <w:szCs w:val="21"/>
          <w:lang w:eastAsia="de-DE"/>
        </w:rPr>
        <w:t>An dieser Stelle kommen Entsorgungsbetriebe, aber auch Werkstätten und Reifenhändler ins Spiel, denn sie tragen letztlich die Verantwortung dafür, dass jeder Reifen die richtige Behandlung erfährt.</w:t>
      </w:r>
    </w:p>
    <w:p w:rsidR="006E11BA" w:rsidRDefault="00866C9F" w:rsidP="00115B20">
      <w:pPr>
        <w:spacing w:line="360" w:lineRule="auto"/>
        <w:rPr>
          <w:rFonts w:ascii="Arial" w:hAnsi="Arial" w:cs="Arial"/>
          <w:sz w:val="21"/>
          <w:szCs w:val="21"/>
          <w:lang w:eastAsia="de-DE"/>
        </w:rPr>
      </w:pPr>
      <w:r>
        <w:rPr>
          <w:rFonts w:ascii="Arial" w:hAnsi="Arial" w:cs="Arial"/>
          <w:b/>
          <w:sz w:val="21"/>
          <w:szCs w:val="21"/>
          <w:lang w:eastAsia="de-DE"/>
        </w:rPr>
        <w:t>Altreifenentsorgung ist ein gutes Geschäft</w:t>
      </w:r>
      <w:r w:rsidR="005E66A8" w:rsidRPr="005E66A8">
        <w:rPr>
          <w:rFonts w:ascii="Arial" w:hAnsi="Arial" w:cs="Arial"/>
          <w:b/>
          <w:sz w:val="21"/>
          <w:szCs w:val="21"/>
          <w:lang w:eastAsia="de-DE"/>
        </w:rPr>
        <w:br/>
      </w:r>
      <w:r w:rsidR="00517436">
        <w:rPr>
          <w:rFonts w:ascii="Arial" w:hAnsi="Arial" w:cs="Arial"/>
          <w:sz w:val="21"/>
          <w:szCs w:val="21"/>
          <w:lang w:eastAsia="de-DE"/>
        </w:rPr>
        <w:t>Die Altreifenentso</w:t>
      </w:r>
      <w:r w:rsidR="008711A0">
        <w:rPr>
          <w:rFonts w:ascii="Arial" w:hAnsi="Arial" w:cs="Arial"/>
          <w:sz w:val="21"/>
          <w:szCs w:val="21"/>
          <w:lang w:eastAsia="de-DE"/>
        </w:rPr>
        <w:t>rgung ist ein wichtiger Teil ihres</w:t>
      </w:r>
      <w:r w:rsidR="00517436">
        <w:rPr>
          <w:rFonts w:ascii="Arial" w:hAnsi="Arial" w:cs="Arial"/>
          <w:sz w:val="21"/>
          <w:szCs w:val="21"/>
          <w:lang w:eastAsia="de-DE"/>
        </w:rPr>
        <w:t xml:space="preserve"> Geschäfts. Für die Annahme eines Altreifens können drei bis vier Euro erhoben werden, ein Betrag, der sich während der Reifenwechselsaisons im Frühjahr und Herbst summiert. </w:t>
      </w:r>
      <w:r w:rsidR="008711A0">
        <w:rPr>
          <w:rFonts w:ascii="Arial" w:hAnsi="Arial" w:cs="Arial"/>
          <w:sz w:val="21"/>
          <w:szCs w:val="21"/>
          <w:lang w:eastAsia="de-DE"/>
        </w:rPr>
        <w:t>Mit dieser Entsorgungsgebühr kann ein zertifizierter Altreifenentsorger problemlos beauftragt werden.</w:t>
      </w:r>
      <w:r w:rsidR="00517436">
        <w:rPr>
          <w:rFonts w:ascii="Arial" w:hAnsi="Arial" w:cs="Arial"/>
          <w:sz w:val="21"/>
          <w:szCs w:val="21"/>
          <w:lang w:eastAsia="de-DE"/>
        </w:rPr>
        <w:t xml:space="preserve"> Reifen liefern einen wertvollen Rohstoff: Entweder in der stofflichen Verwertung, wo sie zu Gummigranulat verarbeitet werden, das etwa im Straßenbau zum Einsatz kommt, oder in der thermischen Verarbeitung, wo </w:t>
      </w:r>
      <w:r>
        <w:rPr>
          <w:rFonts w:ascii="Arial" w:hAnsi="Arial" w:cs="Arial"/>
          <w:sz w:val="21"/>
          <w:szCs w:val="21"/>
          <w:lang w:eastAsia="de-DE"/>
        </w:rPr>
        <w:t xml:space="preserve">sie </w:t>
      </w:r>
      <w:r w:rsidR="00517436">
        <w:rPr>
          <w:rFonts w:ascii="Arial" w:hAnsi="Arial" w:cs="Arial"/>
          <w:sz w:val="21"/>
          <w:szCs w:val="21"/>
          <w:lang w:eastAsia="de-DE"/>
        </w:rPr>
        <w:t>Energie liefe</w:t>
      </w:r>
      <w:r>
        <w:rPr>
          <w:rFonts w:ascii="Arial" w:hAnsi="Arial" w:cs="Arial"/>
          <w:sz w:val="21"/>
          <w:szCs w:val="21"/>
          <w:lang w:eastAsia="de-DE"/>
        </w:rPr>
        <w:t xml:space="preserve">rn </w:t>
      </w:r>
      <w:r w:rsidR="00517436">
        <w:rPr>
          <w:rFonts w:ascii="Arial" w:hAnsi="Arial" w:cs="Arial"/>
          <w:sz w:val="21"/>
          <w:szCs w:val="21"/>
          <w:lang w:eastAsia="de-DE"/>
        </w:rPr>
        <w:t>und teurere Brennstoffe ersetz</w:t>
      </w:r>
      <w:r>
        <w:rPr>
          <w:rFonts w:ascii="Arial" w:hAnsi="Arial" w:cs="Arial"/>
          <w:sz w:val="21"/>
          <w:szCs w:val="21"/>
          <w:lang w:eastAsia="de-DE"/>
        </w:rPr>
        <w:t>en</w:t>
      </w:r>
      <w:r w:rsidR="00517436">
        <w:rPr>
          <w:rFonts w:ascii="Arial" w:hAnsi="Arial" w:cs="Arial"/>
          <w:sz w:val="21"/>
          <w:szCs w:val="21"/>
          <w:lang w:eastAsia="de-DE"/>
        </w:rPr>
        <w:t xml:space="preserve">. Dazu beizutragen, dass diese Verwertungskette nicht reißt, </w:t>
      </w:r>
      <w:r>
        <w:rPr>
          <w:rFonts w:ascii="Arial" w:hAnsi="Arial" w:cs="Arial"/>
          <w:sz w:val="21"/>
          <w:szCs w:val="21"/>
          <w:lang w:eastAsia="de-DE"/>
        </w:rPr>
        <w:t>ist demnach nicht nur aus ökologischer Sicht sinnvoll, sondern auch aus wirtschaftlicher Perspektive. Illegal entsorgte, sprich in der Landschaft abgeladene Reifen, kosten bares Geld, denn die</w:t>
      </w:r>
      <w:r w:rsidR="006E11BA">
        <w:rPr>
          <w:rFonts w:ascii="Arial" w:hAnsi="Arial" w:cs="Arial"/>
          <w:sz w:val="21"/>
          <w:szCs w:val="21"/>
          <w:lang w:eastAsia="de-DE"/>
        </w:rPr>
        <w:t xml:space="preserve"> Kommunen müssen </w:t>
      </w:r>
      <w:r>
        <w:rPr>
          <w:rFonts w:ascii="Arial" w:hAnsi="Arial" w:cs="Arial"/>
          <w:sz w:val="21"/>
          <w:szCs w:val="21"/>
          <w:lang w:eastAsia="de-DE"/>
        </w:rPr>
        <w:t xml:space="preserve">Bergung und Entsorgung </w:t>
      </w:r>
      <w:r w:rsidR="00E50869">
        <w:rPr>
          <w:rFonts w:ascii="Arial" w:hAnsi="Arial" w:cs="Arial"/>
          <w:sz w:val="21"/>
          <w:szCs w:val="21"/>
          <w:lang w:eastAsia="de-DE"/>
        </w:rPr>
        <w:t xml:space="preserve">aus der </w:t>
      </w:r>
      <w:r w:rsidR="006E11BA">
        <w:rPr>
          <w:rFonts w:ascii="Arial" w:hAnsi="Arial" w:cs="Arial"/>
          <w:sz w:val="21"/>
          <w:szCs w:val="21"/>
          <w:lang w:eastAsia="de-DE"/>
        </w:rPr>
        <w:t>eigene</w:t>
      </w:r>
      <w:r w:rsidR="00E50869">
        <w:rPr>
          <w:rFonts w:ascii="Arial" w:hAnsi="Arial" w:cs="Arial"/>
          <w:sz w:val="21"/>
          <w:szCs w:val="21"/>
          <w:lang w:eastAsia="de-DE"/>
        </w:rPr>
        <w:t>n</w:t>
      </w:r>
      <w:r w:rsidR="006E11BA">
        <w:rPr>
          <w:rFonts w:ascii="Arial" w:hAnsi="Arial" w:cs="Arial"/>
          <w:sz w:val="21"/>
          <w:szCs w:val="21"/>
          <w:lang w:eastAsia="de-DE"/>
        </w:rPr>
        <w:t xml:space="preserve"> </w:t>
      </w:r>
      <w:r w:rsidR="00E50869">
        <w:rPr>
          <w:rFonts w:ascii="Arial" w:hAnsi="Arial" w:cs="Arial"/>
          <w:sz w:val="21"/>
          <w:szCs w:val="21"/>
          <w:lang w:eastAsia="de-DE"/>
        </w:rPr>
        <w:t>Tasche bezahl</w:t>
      </w:r>
      <w:r w:rsidR="006E11BA">
        <w:rPr>
          <w:rFonts w:ascii="Arial" w:hAnsi="Arial" w:cs="Arial"/>
          <w:sz w:val="21"/>
          <w:szCs w:val="21"/>
          <w:lang w:eastAsia="de-DE"/>
        </w:rPr>
        <w:t xml:space="preserve">en. </w:t>
      </w:r>
      <w:r w:rsidR="007320DB">
        <w:rPr>
          <w:rFonts w:ascii="Arial" w:hAnsi="Arial" w:cs="Arial"/>
          <w:sz w:val="21"/>
          <w:szCs w:val="21"/>
          <w:lang w:eastAsia="de-DE"/>
        </w:rPr>
        <w:t>D</w:t>
      </w:r>
      <w:r w:rsidR="00E50869">
        <w:rPr>
          <w:rFonts w:ascii="Arial" w:hAnsi="Arial" w:cs="Arial"/>
          <w:sz w:val="21"/>
          <w:szCs w:val="21"/>
          <w:lang w:eastAsia="de-DE"/>
        </w:rPr>
        <w:t>as bedeutet, dass letztlich j</w:t>
      </w:r>
      <w:r w:rsidR="006E11BA">
        <w:rPr>
          <w:rFonts w:ascii="Arial" w:hAnsi="Arial" w:cs="Arial"/>
          <w:sz w:val="21"/>
          <w:szCs w:val="21"/>
          <w:lang w:eastAsia="de-DE"/>
        </w:rPr>
        <w:t xml:space="preserve">eder Steuerzahler </w:t>
      </w:r>
      <w:r w:rsidR="00E50869">
        <w:rPr>
          <w:rFonts w:ascii="Arial" w:hAnsi="Arial" w:cs="Arial"/>
          <w:sz w:val="21"/>
          <w:szCs w:val="21"/>
          <w:lang w:eastAsia="de-DE"/>
        </w:rPr>
        <w:t xml:space="preserve">für die Gleichgültigkeit und Gedankenlosigkeit </w:t>
      </w:r>
      <w:r w:rsidR="005E66A8">
        <w:rPr>
          <w:rFonts w:ascii="Arial" w:hAnsi="Arial" w:cs="Arial"/>
          <w:sz w:val="21"/>
          <w:szCs w:val="21"/>
          <w:lang w:eastAsia="de-DE"/>
        </w:rPr>
        <w:t xml:space="preserve">Einzelner </w:t>
      </w:r>
      <w:r w:rsidR="00E50869">
        <w:rPr>
          <w:rFonts w:ascii="Arial" w:hAnsi="Arial" w:cs="Arial"/>
          <w:sz w:val="21"/>
          <w:szCs w:val="21"/>
          <w:lang w:eastAsia="de-DE"/>
        </w:rPr>
        <w:t>zur Kasse gebeten</w:t>
      </w:r>
      <w:r w:rsidR="00E50869" w:rsidRPr="00E50869">
        <w:rPr>
          <w:rFonts w:ascii="Arial" w:hAnsi="Arial" w:cs="Arial"/>
          <w:sz w:val="21"/>
          <w:szCs w:val="21"/>
          <w:lang w:eastAsia="de-DE"/>
        </w:rPr>
        <w:t xml:space="preserve"> </w:t>
      </w:r>
      <w:r w:rsidR="00E50869">
        <w:rPr>
          <w:rFonts w:ascii="Arial" w:hAnsi="Arial" w:cs="Arial"/>
          <w:sz w:val="21"/>
          <w:szCs w:val="21"/>
          <w:lang w:eastAsia="de-DE"/>
        </w:rPr>
        <w:t xml:space="preserve">wird. In manchen Gemeinden sind die </w:t>
      </w:r>
      <w:r w:rsidR="00E50869">
        <w:rPr>
          <w:rFonts w:ascii="Arial" w:hAnsi="Arial" w:cs="Arial"/>
          <w:sz w:val="21"/>
          <w:szCs w:val="21"/>
          <w:lang w:eastAsia="de-DE"/>
        </w:rPr>
        <w:lastRenderedPageBreak/>
        <w:t>sogenannten wilden Deponien,</w:t>
      </w:r>
      <w:r w:rsidR="007320DB">
        <w:rPr>
          <w:rFonts w:ascii="Arial" w:hAnsi="Arial" w:cs="Arial"/>
          <w:sz w:val="21"/>
          <w:szCs w:val="21"/>
          <w:lang w:eastAsia="de-DE"/>
        </w:rPr>
        <w:t xml:space="preserve"> auf denen sich neben alten Autoreifen auch noch anderer Unrat türmt, zu einem echten wirtschaftlichen Problem geworden, </w:t>
      </w:r>
      <w:r w:rsidR="001D0094">
        <w:rPr>
          <w:rFonts w:ascii="Arial" w:hAnsi="Arial" w:cs="Arial"/>
          <w:sz w:val="21"/>
          <w:szCs w:val="21"/>
          <w:lang w:eastAsia="de-DE"/>
        </w:rPr>
        <w:t>der die notorisch klammen Haushalte</w:t>
      </w:r>
      <w:r w:rsidR="007320DB">
        <w:rPr>
          <w:rFonts w:ascii="Arial" w:hAnsi="Arial" w:cs="Arial"/>
          <w:sz w:val="21"/>
          <w:szCs w:val="21"/>
          <w:lang w:eastAsia="de-DE"/>
        </w:rPr>
        <w:t xml:space="preserve"> belastet. Um dem entgegenzuwirken, werden mittlerweile </w:t>
      </w:r>
      <w:hyperlink r:id="rId9" w:history="1">
        <w:r w:rsidR="007320DB" w:rsidRPr="007320DB">
          <w:rPr>
            <w:rStyle w:val="Hyperlink"/>
            <w:rFonts w:ascii="Arial" w:hAnsi="Arial" w:cs="Arial"/>
            <w:sz w:val="21"/>
            <w:szCs w:val="21"/>
            <w:lang w:eastAsia="de-DE"/>
          </w:rPr>
          <w:t>empfindliche Bußgelder erhoben</w:t>
        </w:r>
      </w:hyperlink>
      <w:r w:rsidR="007320DB">
        <w:rPr>
          <w:rFonts w:ascii="Arial" w:hAnsi="Arial" w:cs="Arial"/>
          <w:sz w:val="21"/>
          <w:szCs w:val="21"/>
          <w:lang w:eastAsia="de-DE"/>
        </w:rPr>
        <w:t xml:space="preserve">.  </w:t>
      </w:r>
    </w:p>
    <w:p w:rsidR="00B2171B" w:rsidRDefault="001D6751" w:rsidP="00115B20">
      <w:pPr>
        <w:spacing w:line="360" w:lineRule="auto"/>
        <w:rPr>
          <w:rFonts w:ascii="Arial" w:hAnsi="Arial" w:cs="Arial"/>
          <w:sz w:val="21"/>
          <w:szCs w:val="21"/>
          <w:lang w:eastAsia="de-DE"/>
        </w:rPr>
      </w:pPr>
      <w:r>
        <w:rPr>
          <w:rFonts w:ascii="Arial" w:hAnsi="Arial" w:cs="Arial"/>
          <w:b/>
          <w:sz w:val="21"/>
          <w:szCs w:val="21"/>
          <w:lang w:eastAsia="de-DE"/>
        </w:rPr>
        <w:t>Die Bundesländer bitten</w:t>
      </w:r>
      <w:r w:rsidR="005E66A8">
        <w:rPr>
          <w:rFonts w:ascii="Arial" w:hAnsi="Arial" w:cs="Arial"/>
          <w:b/>
          <w:sz w:val="21"/>
          <w:szCs w:val="21"/>
          <w:lang w:eastAsia="de-DE"/>
        </w:rPr>
        <w:t xml:space="preserve"> zur Kasse</w:t>
      </w:r>
      <w:r w:rsidR="005E66A8">
        <w:rPr>
          <w:rFonts w:ascii="Arial" w:hAnsi="Arial" w:cs="Arial"/>
          <w:sz w:val="21"/>
          <w:szCs w:val="21"/>
          <w:lang w:eastAsia="de-DE"/>
        </w:rPr>
        <w:br/>
      </w:r>
      <w:r w:rsidR="007320DB">
        <w:rPr>
          <w:rFonts w:ascii="Arial" w:hAnsi="Arial" w:cs="Arial"/>
          <w:sz w:val="21"/>
          <w:szCs w:val="21"/>
          <w:lang w:eastAsia="de-DE"/>
        </w:rPr>
        <w:t xml:space="preserve">Die Höhe der Strafen ist von Bundesland zu Bundesland verschieden. </w:t>
      </w:r>
      <w:r w:rsidR="00B2171B">
        <w:rPr>
          <w:rFonts w:ascii="Arial" w:hAnsi="Arial" w:cs="Arial"/>
          <w:sz w:val="21"/>
          <w:szCs w:val="21"/>
          <w:lang w:eastAsia="de-DE"/>
        </w:rPr>
        <w:t xml:space="preserve">Schon die illegale Entsorgung eines einzelnen Reifens kann mit bis zu 300 Euro zu Buche schlagen. Wer große Mengen von Altreifen ablädt, wird </w:t>
      </w:r>
      <w:r w:rsidR="005E66A8">
        <w:rPr>
          <w:rFonts w:ascii="Arial" w:hAnsi="Arial" w:cs="Arial"/>
          <w:sz w:val="21"/>
          <w:szCs w:val="21"/>
          <w:lang w:eastAsia="de-DE"/>
        </w:rPr>
        <w:t xml:space="preserve">sogar mit </w:t>
      </w:r>
      <w:r w:rsidR="00B2171B">
        <w:rPr>
          <w:rFonts w:ascii="Arial" w:hAnsi="Arial" w:cs="Arial"/>
          <w:sz w:val="21"/>
          <w:szCs w:val="21"/>
          <w:lang w:eastAsia="de-DE"/>
        </w:rPr>
        <w:t>Bußgeld</w:t>
      </w:r>
      <w:r w:rsidR="005E66A8">
        <w:rPr>
          <w:rFonts w:ascii="Arial" w:hAnsi="Arial" w:cs="Arial"/>
          <w:sz w:val="21"/>
          <w:szCs w:val="21"/>
          <w:lang w:eastAsia="de-DE"/>
        </w:rPr>
        <w:t>ern</w:t>
      </w:r>
      <w:r w:rsidR="00B2171B">
        <w:rPr>
          <w:rFonts w:ascii="Arial" w:hAnsi="Arial" w:cs="Arial"/>
          <w:sz w:val="21"/>
          <w:szCs w:val="21"/>
          <w:lang w:eastAsia="de-DE"/>
        </w:rPr>
        <w:t xml:space="preserve"> im vierstelligen Bereich zur Kasse gebeten. Richtig teuer </w:t>
      </w:r>
      <w:r w:rsidR="005E66A8">
        <w:rPr>
          <w:rFonts w:ascii="Arial" w:hAnsi="Arial" w:cs="Arial"/>
          <w:sz w:val="21"/>
          <w:szCs w:val="21"/>
          <w:lang w:eastAsia="de-DE"/>
        </w:rPr>
        <w:t xml:space="preserve">ist die Umweltsünde </w:t>
      </w:r>
      <w:r w:rsidR="00B2171B">
        <w:rPr>
          <w:rFonts w:ascii="Arial" w:hAnsi="Arial" w:cs="Arial"/>
          <w:sz w:val="21"/>
          <w:szCs w:val="21"/>
          <w:lang w:eastAsia="de-DE"/>
        </w:rPr>
        <w:t>in Niedersachsen</w:t>
      </w:r>
      <w:r w:rsidR="005E66A8">
        <w:rPr>
          <w:rFonts w:ascii="Arial" w:hAnsi="Arial" w:cs="Arial"/>
          <w:sz w:val="21"/>
          <w:szCs w:val="21"/>
          <w:lang w:eastAsia="de-DE"/>
        </w:rPr>
        <w:t>:</w:t>
      </w:r>
      <w:r w:rsidR="00B2171B">
        <w:rPr>
          <w:rFonts w:ascii="Arial" w:hAnsi="Arial" w:cs="Arial"/>
          <w:sz w:val="21"/>
          <w:szCs w:val="21"/>
          <w:lang w:eastAsia="de-DE"/>
        </w:rPr>
        <w:t xml:space="preserve"> </w:t>
      </w:r>
      <w:r w:rsidR="005E66A8">
        <w:rPr>
          <w:rFonts w:ascii="Arial" w:hAnsi="Arial" w:cs="Arial"/>
          <w:sz w:val="21"/>
          <w:szCs w:val="21"/>
          <w:lang w:eastAsia="de-DE"/>
        </w:rPr>
        <w:t>D</w:t>
      </w:r>
      <w:r w:rsidR="00B2171B">
        <w:rPr>
          <w:rFonts w:ascii="Arial" w:hAnsi="Arial" w:cs="Arial"/>
          <w:sz w:val="21"/>
          <w:szCs w:val="21"/>
          <w:lang w:eastAsia="de-DE"/>
        </w:rPr>
        <w:t>ort kann schon die Entsorgung von fünf Reifen ein Bußgeld von 1.000 Euro nach sich ziehen</w:t>
      </w:r>
      <w:r w:rsidR="005E66A8">
        <w:rPr>
          <w:rFonts w:ascii="Arial" w:hAnsi="Arial" w:cs="Arial"/>
          <w:sz w:val="21"/>
          <w:szCs w:val="21"/>
          <w:lang w:eastAsia="de-DE"/>
        </w:rPr>
        <w:t>.</w:t>
      </w:r>
      <w:r w:rsidR="00B2171B">
        <w:rPr>
          <w:rFonts w:ascii="Arial" w:hAnsi="Arial" w:cs="Arial"/>
          <w:sz w:val="21"/>
          <w:szCs w:val="21"/>
          <w:lang w:eastAsia="de-DE"/>
        </w:rPr>
        <w:t xml:space="preserve"> </w:t>
      </w:r>
      <w:r w:rsidR="005E66A8">
        <w:rPr>
          <w:rFonts w:ascii="Arial" w:hAnsi="Arial" w:cs="Arial"/>
          <w:sz w:val="21"/>
          <w:szCs w:val="21"/>
          <w:lang w:eastAsia="de-DE"/>
        </w:rPr>
        <w:t xml:space="preserve">Wer mit größeren Mengen erwischt wird, den erwartet eine Strafe von bis zu </w:t>
      </w:r>
      <w:r w:rsidR="00B2171B">
        <w:rPr>
          <w:rFonts w:ascii="Arial" w:hAnsi="Arial" w:cs="Arial"/>
          <w:sz w:val="21"/>
          <w:szCs w:val="21"/>
          <w:lang w:eastAsia="de-DE"/>
        </w:rPr>
        <w:t xml:space="preserve">25.000 Euro. </w:t>
      </w:r>
      <w:r w:rsidR="00866C9F">
        <w:rPr>
          <w:rFonts w:ascii="Arial" w:hAnsi="Arial" w:cs="Arial"/>
          <w:sz w:val="21"/>
          <w:szCs w:val="21"/>
          <w:lang w:eastAsia="de-DE"/>
        </w:rPr>
        <w:t xml:space="preserve">Aber auch in Sachsen, Bremen oder Rheinland-Pfalz hagelt es gesalzene Bußgelder. </w:t>
      </w:r>
      <w:r w:rsidR="005E66A8">
        <w:rPr>
          <w:rFonts w:ascii="Arial" w:hAnsi="Arial" w:cs="Arial"/>
          <w:sz w:val="21"/>
          <w:szCs w:val="21"/>
          <w:lang w:eastAsia="de-DE"/>
        </w:rPr>
        <w:t>Werden illegal abgeladene Altreifen entdeckt</w:t>
      </w:r>
      <w:r w:rsidR="00B2171B">
        <w:rPr>
          <w:rFonts w:ascii="Arial" w:hAnsi="Arial" w:cs="Arial"/>
          <w:sz w:val="21"/>
          <w:szCs w:val="21"/>
          <w:lang w:eastAsia="de-DE"/>
        </w:rPr>
        <w:t>, wird in der Regel sofort die Polizei eingeschaltet, die dann die Ermittlungen aufnimmt. Zeugenaussagen können genauso auf die Spur des Übeltäters führen wie Reifen</w:t>
      </w:r>
      <w:r w:rsidR="005E66A8">
        <w:rPr>
          <w:rFonts w:ascii="Arial" w:hAnsi="Arial" w:cs="Arial"/>
          <w:sz w:val="21"/>
          <w:szCs w:val="21"/>
          <w:lang w:eastAsia="de-DE"/>
        </w:rPr>
        <w:t>abdrücke</w:t>
      </w:r>
      <w:r w:rsidR="00B2171B">
        <w:rPr>
          <w:rFonts w:ascii="Arial" w:hAnsi="Arial" w:cs="Arial"/>
          <w:sz w:val="21"/>
          <w:szCs w:val="21"/>
          <w:lang w:eastAsia="de-DE"/>
        </w:rPr>
        <w:t xml:space="preserve"> etc. Eigentlich gibt es keinen </w:t>
      </w:r>
      <w:r w:rsidR="00866C9F">
        <w:rPr>
          <w:rFonts w:ascii="Arial" w:hAnsi="Arial" w:cs="Arial"/>
          <w:sz w:val="21"/>
          <w:szCs w:val="21"/>
          <w:lang w:eastAsia="de-DE"/>
        </w:rPr>
        <w:t>Grund, dieses Risiko einzugehen – oder sich durch Gedankenlosigkeit am illegalen Treiben solcher Umweltsünder zu beteiligen</w:t>
      </w:r>
      <w:r w:rsidR="00B2171B">
        <w:rPr>
          <w:rFonts w:ascii="Arial" w:hAnsi="Arial" w:cs="Arial"/>
          <w:sz w:val="21"/>
          <w:szCs w:val="21"/>
          <w:lang w:eastAsia="de-DE"/>
        </w:rPr>
        <w:t xml:space="preserve">. </w:t>
      </w:r>
    </w:p>
    <w:p w:rsidR="00792D0E" w:rsidRPr="00866C9F" w:rsidRDefault="00866C9F" w:rsidP="00115B20">
      <w:pPr>
        <w:spacing w:line="360" w:lineRule="auto"/>
        <w:rPr>
          <w:rFonts w:ascii="Arial" w:hAnsi="Arial" w:cs="Arial"/>
          <w:sz w:val="21"/>
          <w:szCs w:val="21"/>
        </w:rPr>
      </w:pPr>
      <w:r w:rsidRPr="00866C9F">
        <w:rPr>
          <w:rFonts w:ascii="Arial" w:hAnsi="Arial" w:cs="Arial"/>
          <w:b/>
          <w:sz w:val="21"/>
          <w:szCs w:val="21"/>
        </w:rPr>
        <w:t>Seriöse Entsorger wählen, eigenen Ruf schützen</w:t>
      </w:r>
      <w:r>
        <w:rPr>
          <w:rFonts w:ascii="Arial" w:hAnsi="Arial" w:cs="Arial"/>
          <w:b/>
          <w:sz w:val="21"/>
          <w:szCs w:val="21"/>
        </w:rPr>
        <w:br/>
      </w:r>
      <w:r w:rsidRPr="00866C9F">
        <w:rPr>
          <w:rFonts w:ascii="Arial" w:hAnsi="Arial" w:cs="Arial"/>
          <w:sz w:val="21"/>
          <w:szCs w:val="21"/>
        </w:rPr>
        <w:t>Reifenfach</w:t>
      </w:r>
      <w:r>
        <w:rPr>
          <w:rFonts w:ascii="Arial" w:hAnsi="Arial" w:cs="Arial"/>
          <w:sz w:val="21"/>
          <w:szCs w:val="21"/>
        </w:rPr>
        <w:t>-, Autohändler und Kfz-Werkstätten, die ihre Altreifen an Entsorgungs</w:t>
      </w:r>
      <w:r w:rsidR="001D0094">
        <w:rPr>
          <w:rFonts w:ascii="Arial" w:hAnsi="Arial" w:cs="Arial"/>
          <w:sz w:val="21"/>
          <w:szCs w:val="21"/>
        </w:rPr>
        <w:t>betriebe abgeben, sind nicht von</w:t>
      </w:r>
      <w:r>
        <w:rPr>
          <w:rFonts w:ascii="Arial" w:hAnsi="Arial" w:cs="Arial"/>
          <w:sz w:val="21"/>
          <w:szCs w:val="21"/>
        </w:rPr>
        <w:t xml:space="preserve"> der Verantwortung entbunden. Sie sollten sich vergewissern, dass der Partner, mit dem sie zusammenarbeiten, vom Bundesverband Reifenhandel und Vulkaniseur-Handwerk e. V. (BRV) zertifiziert ist. Viele Unternehmer, die sich „Entsorger“ nennen, wollen nämlich lediglich ihr Stück vom Kuchen namens „Altreifenentsorgung“ abhaben. Alle Reifen, die sich nicht mit geringem Aufwand in bares Geld umwandeln lassen, werden von ihnen in Waldstücken, an Feldwegen, Flussläufen oder abg</w:t>
      </w:r>
      <w:r w:rsidR="001D6751">
        <w:rPr>
          <w:rFonts w:ascii="Arial" w:hAnsi="Arial" w:cs="Arial"/>
          <w:sz w:val="21"/>
          <w:szCs w:val="21"/>
        </w:rPr>
        <w:t xml:space="preserve">elegenen Parkplätzen abgeladen, wo sie der Umwelt schaden und den Gemeinden auf der Tasche liegen. Wer etwas auf seinen guten Namen als Unternehmer hält und sich für Nachhaltigkeit einsetzt, sollte daher genau darauf achten, dass er mit solchen Geschäftsgebaren nicht in Verbindung gebracht wird.  </w:t>
      </w:r>
    </w:p>
    <w:p w:rsidR="001D6751" w:rsidRDefault="001D6751" w:rsidP="00115B20">
      <w:pPr>
        <w:spacing w:line="360" w:lineRule="auto"/>
        <w:rPr>
          <w:rFonts w:ascii="Arial" w:hAnsi="Arial" w:cs="Arial"/>
          <w:b/>
          <w:sz w:val="21"/>
          <w:szCs w:val="21"/>
        </w:rPr>
      </w:pPr>
    </w:p>
    <w:p w:rsidR="00623141" w:rsidRPr="0049325D" w:rsidRDefault="00623141" w:rsidP="00115B20">
      <w:pPr>
        <w:spacing w:line="360" w:lineRule="auto"/>
        <w:rPr>
          <w:rFonts w:ascii="Arial" w:hAnsi="Arial" w:cs="Arial"/>
          <w:b/>
          <w:sz w:val="21"/>
          <w:szCs w:val="21"/>
          <w:lang w:eastAsia="de-DE"/>
        </w:rPr>
      </w:pPr>
      <w:r w:rsidRPr="0049325D">
        <w:rPr>
          <w:rFonts w:ascii="Arial" w:hAnsi="Arial" w:cs="Arial"/>
          <w:b/>
          <w:sz w:val="21"/>
          <w:szCs w:val="21"/>
        </w:rPr>
        <w:lastRenderedPageBreak/>
        <w:t>Ü</w:t>
      </w:r>
      <w:r w:rsidR="00D9588F" w:rsidRPr="0049325D">
        <w:rPr>
          <w:rFonts w:ascii="Arial" w:hAnsi="Arial" w:cs="Arial"/>
          <w:b/>
          <w:sz w:val="21"/>
          <w:szCs w:val="21"/>
          <w:lang w:eastAsia="de-DE"/>
        </w:rPr>
        <w:t>ber die Initiative ZARE</w:t>
      </w:r>
    </w:p>
    <w:p w:rsidR="00115B20" w:rsidRDefault="002B50B8" w:rsidP="00115B20">
      <w:pPr>
        <w:spacing w:line="360" w:lineRule="auto"/>
        <w:rPr>
          <w:rFonts w:ascii="Arial" w:hAnsi="Arial" w:cs="Arial"/>
          <w:b/>
          <w:sz w:val="21"/>
          <w:szCs w:val="21"/>
          <w:lang w:eastAsia="de-DE"/>
        </w:rPr>
      </w:pPr>
      <w:r w:rsidRPr="0049325D">
        <w:rPr>
          <w:rFonts w:ascii="Arial" w:hAnsi="Arial" w:cs="Arial"/>
          <w:sz w:val="21"/>
          <w:szCs w:val="21"/>
          <w:lang w:eastAsia="de-DE"/>
        </w:rPr>
        <w:t>Die Initiative ZARE ist ein Zusammenschluss von 16 im Bundesverband Reifenhandel und Vulkaniseur-Handwerk e.V. (BRV) zertifizierten Altreifenentsorgern, die es sich zur Aufgabe gemacht hat, das Bewusstsein für fachgerechtes Reifenrecycling in Deutschland zu stärken. Alle ZARE-Partner sind auch Mitglied im BRV. ZARE informiert den Autofahrer über die umweltgerechte Altreifenentsorgung. An 23 Standorten decken die ZARE-Partner Deutschland und die Niederlande nahezu flächendeckend ab.</w:t>
      </w:r>
    </w:p>
    <w:p w:rsidR="00623141" w:rsidRPr="0049325D" w:rsidRDefault="00623141" w:rsidP="00115B20">
      <w:pPr>
        <w:spacing w:line="360" w:lineRule="auto"/>
        <w:rPr>
          <w:rFonts w:ascii="Arial" w:hAnsi="Arial" w:cs="Arial"/>
          <w:b/>
          <w:sz w:val="21"/>
          <w:szCs w:val="21"/>
          <w:lang w:eastAsia="de-DE"/>
        </w:rPr>
      </w:pPr>
      <w:r w:rsidRPr="0049325D">
        <w:rPr>
          <w:rFonts w:ascii="Arial" w:hAnsi="Arial" w:cs="Arial"/>
          <w:b/>
          <w:sz w:val="21"/>
          <w:szCs w:val="21"/>
          <w:lang w:eastAsia="de-DE"/>
        </w:rPr>
        <w:t>Die Partner der Initiative sind:</w:t>
      </w:r>
    </w:p>
    <w:p w:rsidR="00864292" w:rsidRPr="00864292" w:rsidRDefault="002B50B8" w:rsidP="00115B20">
      <w:pPr>
        <w:spacing w:line="360" w:lineRule="auto"/>
        <w:rPr>
          <w:rFonts w:ascii="Arial" w:hAnsi="Arial" w:cs="Arial"/>
          <w:sz w:val="21"/>
          <w:szCs w:val="21"/>
          <w:lang w:eastAsia="de-DE"/>
        </w:rPr>
      </w:pPr>
      <w:r w:rsidRPr="0049325D">
        <w:rPr>
          <w:rFonts w:ascii="Arial" w:hAnsi="Arial" w:cs="Arial"/>
          <w:sz w:val="21"/>
          <w:szCs w:val="21"/>
          <w:lang w:eastAsia="de-DE"/>
        </w:rPr>
        <w:t xml:space="preserve">Allgemeine Gummiwertstoff und Reifenhandels GmbH, Bender Reifen Recycling GmbH, Containertransporte </w:t>
      </w:r>
      <w:proofErr w:type="spellStart"/>
      <w:r w:rsidRPr="0049325D">
        <w:rPr>
          <w:rFonts w:ascii="Arial" w:hAnsi="Arial" w:cs="Arial"/>
          <w:sz w:val="21"/>
          <w:szCs w:val="21"/>
          <w:lang w:eastAsia="de-DE"/>
        </w:rPr>
        <w:t>Wesseler</w:t>
      </w:r>
      <w:proofErr w:type="spellEnd"/>
      <w:r w:rsidRPr="0049325D">
        <w:rPr>
          <w:rFonts w:ascii="Arial" w:hAnsi="Arial" w:cs="Arial"/>
          <w:sz w:val="21"/>
          <w:szCs w:val="21"/>
          <w:lang w:eastAsia="de-DE"/>
        </w:rPr>
        <w:t xml:space="preserve"> GmbH, CVS Reifen GmbH, </w:t>
      </w:r>
      <w:proofErr w:type="spellStart"/>
      <w:r w:rsidRPr="0049325D">
        <w:rPr>
          <w:rFonts w:ascii="Arial" w:hAnsi="Arial" w:cs="Arial"/>
          <w:sz w:val="21"/>
          <w:szCs w:val="21"/>
          <w:lang w:eastAsia="de-DE"/>
        </w:rPr>
        <w:t>Danninger</w:t>
      </w:r>
      <w:proofErr w:type="spellEnd"/>
      <w:r w:rsidRPr="0049325D">
        <w:rPr>
          <w:rFonts w:ascii="Arial" w:hAnsi="Arial" w:cs="Arial"/>
          <w:sz w:val="21"/>
          <w:szCs w:val="21"/>
          <w:lang w:eastAsia="de-DE"/>
        </w:rPr>
        <w:t xml:space="preserve"> OHG Spezialtransporte, Hartung Speditions-, Handels- und Transport GmbH, HRV GmbH, KARGRO B.V., KURZ </w:t>
      </w:r>
      <w:proofErr w:type="spellStart"/>
      <w:r w:rsidRPr="0049325D">
        <w:rPr>
          <w:rFonts w:ascii="Arial" w:hAnsi="Arial" w:cs="Arial"/>
          <w:sz w:val="21"/>
          <w:szCs w:val="21"/>
          <w:lang w:eastAsia="de-DE"/>
        </w:rPr>
        <w:t>Karkassenhandel</w:t>
      </w:r>
      <w:proofErr w:type="spellEnd"/>
      <w:r w:rsidRPr="0049325D">
        <w:rPr>
          <w:rFonts w:ascii="Arial" w:hAnsi="Arial" w:cs="Arial"/>
          <w:sz w:val="21"/>
          <w:szCs w:val="21"/>
          <w:lang w:eastAsia="de-DE"/>
        </w:rPr>
        <w:t xml:space="preserve"> GmbH, </w:t>
      </w:r>
      <w:proofErr w:type="spellStart"/>
      <w:r w:rsidRPr="0049325D">
        <w:rPr>
          <w:rFonts w:ascii="Arial" w:hAnsi="Arial" w:cs="Arial"/>
          <w:sz w:val="21"/>
          <w:szCs w:val="21"/>
          <w:lang w:eastAsia="de-DE"/>
        </w:rPr>
        <w:t>Mülsener</w:t>
      </w:r>
      <w:proofErr w:type="spellEnd"/>
      <w:r w:rsidRPr="0049325D">
        <w:rPr>
          <w:rFonts w:ascii="Arial" w:hAnsi="Arial" w:cs="Arial"/>
          <w:sz w:val="21"/>
          <w:szCs w:val="21"/>
          <w:lang w:eastAsia="de-DE"/>
        </w:rPr>
        <w:t xml:space="preserve"> Rohstoff- und Handelsgesellschaft mbH, REG Reifen-Entsorgungsgesellschaft mbH, REIFEN DRAWS GmbH, Reifengruppe Ruhr / RGR, Reifen Günay GmbH, REIFEN OKA, Reifen Recyclingbetrieb </w:t>
      </w:r>
      <w:proofErr w:type="spellStart"/>
      <w:r w:rsidRPr="0049325D">
        <w:rPr>
          <w:rFonts w:ascii="Arial" w:hAnsi="Arial" w:cs="Arial"/>
          <w:sz w:val="21"/>
          <w:szCs w:val="21"/>
          <w:lang w:eastAsia="de-DE"/>
        </w:rPr>
        <w:t>Brenz</w:t>
      </w:r>
      <w:proofErr w:type="spellEnd"/>
      <w:r w:rsidRPr="0049325D">
        <w:rPr>
          <w:rFonts w:ascii="Arial" w:hAnsi="Arial" w:cs="Arial"/>
          <w:sz w:val="21"/>
          <w:szCs w:val="21"/>
          <w:lang w:eastAsia="de-DE"/>
        </w:rPr>
        <w:t xml:space="preserve"> GmbH</w:t>
      </w:r>
    </w:p>
    <w:p w:rsidR="00864292" w:rsidRPr="00264AD7" w:rsidRDefault="00264AD7" w:rsidP="00115B20">
      <w:pPr>
        <w:spacing w:line="360" w:lineRule="auto"/>
        <w:rPr>
          <w:rFonts w:ascii="Arial" w:hAnsi="Arial" w:cs="Arial"/>
          <w:sz w:val="21"/>
          <w:szCs w:val="21"/>
          <w:lang w:eastAsia="de-DE"/>
        </w:rPr>
      </w:pPr>
      <w:r>
        <w:rPr>
          <w:rFonts w:ascii="Arial" w:hAnsi="Arial" w:cs="Arial"/>
          <w:b/>
          <w:sz w:val="21"/>
          <w:szCs w:val="21"/>
          <w:lang w:eastAsia="de-DE"/>
        </w:rPr>
        <w:br/>
      </w:r>
      <w:r w:rsidR="00864292" w:rsidRPr="00864292">
        <w:rPr>
          <w:rFonts w:ascii="Arial" w:hAnsi="Arial" w:cs="Arial"/>
          <w:b/>
          <w:sz w:val="21"/>
          <w:szCs w:val="21"/>
          <w:lang w:eastAsia="de-DE"/>
        </w:rPr>
        <w:t xml:space="preserve">Quelle: </w:t>
      </w:r>
      <w:r w:rsidR="00864292">
        <w:rPr>
          <w:rFonts w:ascii="Arial" w:hAnsi="Arial" w:cs="Arial"/>
          <w:b/>
          <w:sz w:val="21"/>
          <w:szCs w:val="21"/>
          <w:lang w:eastAsia="de-DE"/>
        </w:rPr>
        <w:br/>
      </w:r>
      <w:r w:rsidR="00864292" w:rsidRPr="00864292">
        <w:rPr>
          <w:rFonts w:ascii="Arial" w:hAnsi="Arial" w:cs="Arial"/>
          <w:sz w:val="21"/>
          <w:szCs w:val="21"/>
          <w:lang w:eastAsia="de-DE"/>
        </w:rPr>
        <w:t>Bußgeldkatalog 2017 - Verband für bürgernahe Verkehrspolitik e.V.</w:t>
      </w:r>
    </w:p>
    <w:p w:rsidR="00264AD7" w:rsidRDefault="00264AD7" w:rsidP="00864292">
      <w:pPr>
        <w:spacing w:line="360" w:lineRule="auto"/>
        <w:rPr>
          <w:rFonts w:ascii="Arial" w:hAnsi="Arial" w:cs="Arial"/>
          <w:b/>
          <w:sz w:val="21"/>
          <w:szCs w:val="21"/>
          <w:lang w:eastAsia="de-DE"/>
        </w:rPr>
      </w:pPr>
    </w:p>
    <w:p w:rsidR="00864292" w:rsidRDefault="00864292" w:rsidP="00864292">
      <w:pPr>
        <w:spacing w:line="360" w:lineRule="auto"/>
        <w:rPr>
          <w:rFonts w:ascii="Arial" w:hAnsi="Arial" w:cs="Arial"/>
          <w:sz w:val="21"/>
          <w:szCs w:val="21"/>
          <w:lang w:eastAsia="de-DE"/>
        </w:rPr>
      </w:pPr>
      <w:r>
        <w:rPr>
          <w:noProof/>
          <w:lang w:eastAsia="de-DE"/>
        </w:rPr>
        <w:drawing>
          <wp:anchor distT="0" distB="0" distL="114300" distR="114300" simplePos="0" relativeHeight="251658240" behindDoc="1" locked="0" layoutInCell="1" allowOverlap="1" wp14:anchorId="0CF730F9" wp14:editId="021E7AE8">
            <wp:simplePos x="0" y="0"/>
            <wp:positionH relativeFrom="column">
              <wp:posOffset>-8255</wp:posOffset>
            </wp:positionH>
            <wp:positionV relativeFrom="paragraph">
              <wp:posOffset>158115</wp:posOffset>
            </wp:positionV>
            <wp:extent cx="2549525" cy="1800225"/>
            <wp:effectExtent l="0" t="0" r="3175" b="9525"/>
            <wp:wrapThrough wrapText="bothSides">
              <wp:wrapPolygon edited="0">
                <wp:start x="0" y="0"/>
                <wp:lineTo x="0" y="21486"/>
                <wp:lineTo x="21466" y="21486"/>
                <wp:lineTo x="2146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itiative-ZARE_together_for_a_clean_environmen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49525"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1"/>
          <w:szCs w:val="21"/>
          <w:lang w:eastAsia="de-DE"/>
        </w:rPr>
        <w:t>Bildmaterial:</w:t>
      </w:r>
      <w:bookmarkStart w:id="0" w:name="_GoBack"/>
      <w:bookmarkEnd w:id="0"/>
    </w:p>
    <w:p w:rsidR="008711A0" w:rsidRDefault="00864292" w:rsidP="00864292">
      <w:pPr>
        <w:spacing w:line="360" w:lineRule="auto"/>
        <w:rPr>
          <w:rFonts w:ascii="Arial" w:hAnsi="Arial" w:cs="Arial"/>
          <w:sz w:val="21"/>
          <w:szCs w:val="21"/>
          <w:lang w:eastAsia="de-DE"/>
        </w:rPr>
      </w:pPr>
      <w:r>
        <w:rPr>
          <w:rFonts w:ascii="Arial" w:hAnsi="Arial" w:cs="Arial"/>
          <w:sz w:val="21"/>
          <w:szCs w:val="21"/>
          <w:lang w:eastAsia="de-DE"/>
        </w:rPr>
        <w:br/>
      </w:r>
    </w:p>
    <w:p w:rsidR="008711A0" w:rsidRDefault="00864292" w:rsidP="00864292">
      <w:pPr>
        <w:spacing w:line="360" w:lineRule="auto"/>
        <w:rPr>
          <w:rFonts w:ascii="Arial" w:hAnsi="Arial" w:cs="Arial"/>
          <w:sz w:val="21"/>
          <w:szCs w:val="21"/>
          <w:lang w:eastAsia="de-DE"/>
        </w:rPr>
      </w:pPr>
      <w:r>
        <w:rPr>
          <w:rFonts w:ascii="Arial" w:hAnsi="Arial" w:cs="Arial"/>
          <w:sz w:val="21"/>
          <w:szCs w:val="21"/>
          <w:lang w:eastAsia="de-DE"/>
        </w:rPr>
        <w:t>Initiative ZARE – gemeinsam für eine saubere Umwelt</w:t>
      </w:r>
    </w:p>
    <w:p w:rsidR="008711A0" w:rsidRPr="008711A0" w:rsidRDefault="008153C3" w:rsidP="00864292">
      <w:pPr>
        <w:spacing w:line="360" w:lineRule="auto"/>
        <w:rPr>
          <w:rFonts w:ascii="Arial" w:hAnsi="Arial" w:cs="Arial"/>
          <w:sz w:val="21"/>
          <w:szCs w:val="21"/>
          <w:lang w:eastAsia="de-DE"/>
        </w:rPr>
      </w:pPr>
      <w:r>
        <w:rPr>
          <w:noProof/>
          <w:lang w:eastAsia="de-DE"/>
        </w:rPr>
        <w:lastRenderedPageBreak/>
        <w:drawing>
          <wp:anchor distT="0" distB="0" distL="114300" distR="114300" simplePos="0" relativeHeight="251660288" behindDoc="1" locked="0" layoutInCell="1" allowOverlap="1" wp14:anchorId="137A4AFF" wp14:editId="559BDC4C">
            <wp:simplePos x="0" y="0"/>
            <wp:positionH relativeFrom="column">
              <wp:posOffset>13970</wp:posOffset>
            </wp:positionH>
            <wp:positionV relativeFrom="paragraph">
              <wp:posOffset>-122555</wp:posOffset>
            </wp:positionV>
            <wp:extent cx="1566545" cy="2339975"/>
            <wp:effectExtent l="0" t="0" r="0" b="3175"/>
            <wp:wrapThrough wrapText="bothSides">
              <wp:wrapPolygon edited="0">
                <wp:start x="0" y="0"/>
                <wp:lineTo x="0" y="21453"/>
                <wp:lineTo x="21276" y="21453"/>
                <wp:lineTo x="21276"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dortkarte_illegale_altreifenentsorgung_in_deutschlan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66545" cy="2339975"/>
                    </a:xfrm>
                    <a:prstGeom prst="rect">
                      <a:avLst/>
                    </a:prstGeom>
                    <a:noFill/>
                  </pic:spPr>
                </pic:pic>
              </a:graphicData>
            </a:graphic>
            <wp14:sizeRelH relativeFrom="page">
              <wp14:pctWidth>0</wp14:pctWidth>
            </wp14:sizeRelH>
            <wp14:sizeRelV relativeFrom="page">
              <wp14:pctHeight>0</wp14:pctHeight>
            </wp14:sizeRelV>
          </wp:anchor>
        </w:drawing>
      </w:r>
    </w:p>
    <w:p w:rsidR="00864292" w:rsidRDefault="00864292" w:rsidP="00864292">
      <w:pPr>
        <w:spacing w:line="360" w:lineRule="auto"/>
        <w:rPr>
          <w:rFonts w:ascii="Arial" w:hAnsi="Arial" w:cs="Arial"/>
          <w:sz w:val="21"/>
          <w:szCs w:val="21"/>
          <w:lang w:eastAsia="de-DE"/>
        </w:rPr>
      </w:pPr>
      <w:r>
        <w:rPr>
          <w:rFonts w:ascii="Arial" w:hAnsi="Arial" w:cs="Arial"/>
          <w:sz w:val="21"/>
          <w:szCs w:val="21"/>
          <w:lang w:eastAsia="de-DE"/>
        </w:rPr>
        <w:br/>
      </w:r>
    </w:p>
    <w:p w:rsidR="000D5C3A" w:rsidRPr="000D5C3A" w:rsidRDefault="00864292" w:rsidP="00115B20">
      <w:pPr>
        <w:spacing w:line="360" w:lineRule="auto"/>
        <w:rPr>
          <w:rFonts w:ascii="Arial" w:hAnsi="Arial" w:cs="Arial"/>
          <w:sz w:val="21"/>
          <w:szCs w:val="21"/>
          <w:lang w:eastAsia="de-DE"/>
        </w:rPr>
      </w:pPr>
      <w:r>
        <w:rPr>
          <w:rFonts w:ascii="Arial" w:hAnsi="Arial" w:cs="Arial"/>
          <w:sz w:val="21"/>
          <w:szCs w:val="21"/>
          <w:lang w:eastAsia="de-DE"/>
        </w:rPr>
        <w:t>Die Standort-Karte „illegale Altreifenentsorgung in Deutschland“</w:t>
      </w:r>
    </w:p>
    <w:sectPr w:rsidR="000D5C3A" w:rsidRPr="000D5C3A" w:rsidSect="00794346">
      <w:headerReference w:type="default" r:id="rId12"/>
      <w:headerReference w:type="first" r:id="rId13"/>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B55" w:rsidRDefault="00660B55" w:rsidP="00D314B4">
      <w:pPr>
        <w:spacing w:after="0" w:line="240" w:lineRule="auto"/>
      </w:pPr>
      <w:r>
        <w:separator/>
      </w:r>
    </w:p>
  </w:endnote>
  <w:endnote w:type="continuationSeparator" w:id="0">
    <w:p w:rsidR="00660B55" w:rsidRDefault="00660B55"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B55" w:rsidRDefault="00660B55" w:rsidP="00D314B4">
      <w:pPr>
        <w:spacing w:after="0" w:line="240" w:lineRule="auto"/>
      </w:pPr>
      <w:r>
        <w:separator/>
      </w:r>
    </w:p>
  </w:footnote>
  <w:footnote w:type="continuationSeparator" w:id="0">
    <w:p w:rsidR="00660B55" w:rsidRDefault="00660B55"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C90"/>
    <w:rsid w:val="0001590F"/>
    <w:rsid w:val="000C006B"/>
    <w:rsid w:val="000D4A1B"/>
    <w:rsid w:val="000D5C3A"/>
    <w:rsid w:val="000F3B7E"/>
    <w:rsid w:val="000F4CB5"/>
    <w:rsid w:val="001155BF"/>
    <w:rsid w:val="00115B20"/>
    <w:rsid w:val="00145950"/>
    <w:rsid w:val="00165A94"/>
    <w:rsid w:val="00193EDD"/>
    <w:rsid w:val="001D0094"/>
    <w:rsid w:val="001D6751"/>
    <w:rsid w:val="00213717"/>
    <w:rsid w:val="00215FB0"/>
    <w:rsid w:val="00217641"/>
    <w:rsid w:val="00244CB7"/>
    <w:rsid w:val="00264AD7"/>
    <w:rsid w:val="00293F3E"/>
    <w:rsid w:val="002A2ACF"/>
    <w:rsid w:val="002A5A18"/>
    <w:rsid w:val="002B13E2"/>
    <w:rsid w:val="002B221D"/>
    <w:rsid w:val="002B50B8"/>
    <w:rsid w:val="002C460A"/>
    <w:rsid w:val="002D2FB1"/>
    <w:rsid w:val="002E5807"/>
    <w:rsid w:val="00305A93"/>
    <w:rsid w:val="00324C64"/>
    <w:rsid w:val="003308D0"/>
    <w:rsid w:val="003321CD"/>
    <w:rsid w:val="00340D6A"/>
    <w:rsid w:val="00374922"/>
    <w:rsid w:val="00394BE4"/>
    <w:rsid w:val="00395CF0"/>
    <w:rsid w:val="003B2FDC"/>
    <w:rsid w:val="003D2956"/>
    <w:rsid w:val="00402732"/>
    <w:rsid w:val="00404C77"/>
    <w:rsid w:val="004320A4"/>
    <w:rsid w:val="004602CA"/>
    <w:rsid w:val="0047164F"/>
    <w:rsid w:val="0049325D"/>
    <w:rsid w:val="0049435D"/>
    <w:rsid w:val="0049710F"/>
    <w:rsid w:val="004A6585"/>
    <w:rsid w:val="00517436"/>
    <w:rsid w:val="0054239B"/>
    <w:rsid w:val="00550EAC"/>
    <w:rsid w:val="005743B9"/>
    <w:rsid w:val="005868ED"/>
    <w:rsid w:val="00586E6A"/>
    <w:rsid w:val="005A6600"/>
    <w:rsid w:val="005C2F91"/>
    <w:rsid w:val="005E66A8"/>
    <w:rsid w:val="00610EC3"/>
    <w:rsid w:val="00623141"/>
    <w:rsid w:val="00624D8A"/>
    <w:rsid w:val="00653D01"/>
    <w:rsid w:val="00660B55"/>
    <w:rsid w:val="006659FE"/>
    <w:rsid w:val="006D5A0C"/>
    <w:rsid w:val="006E11BA"/>
    <w:rsid w:val="006E77F1"/>
    <w:rsid w:val="007170C6"/>
    <w:rsid w:val="007243DC"/>
    <w:rsid w:val="007315C9"/>
    <w:rsid w:val="007320DB"/>
    <w:rsid w:val="00743513"/>
    <w:rsid w:val="007819C6"/>
    <w:rsid w:val="007854BD"/>
    <w:rsid w:val="00792D0E"/>
    <w:rsid w:val="007931A3"/>
    <w:rsid w:val="00794346"/>
    <w:rsid w:val="008153C3"/>
    <w:rsid w:val="00864292"/>
    <w:rsid w:val="00866955"/>
    <w:rsid w:val="00866C9F"/>
    <w:rsid w:val="008711A0"/>
    <w:rsid w:val="008A46BF"/>
    <w:rsid w:val="008C3A8A"/>
    <w:rsid w:val="008C67D5"/>
    <w:rsid w:val="008D09EF"/>
    <w:rsid w:val="008D3518"/>
    <w:rsid w:val="008D745B"/>
    <w:rsid w:val="008E74E4"/>
    <w:rsid w:val="00923F8F"/>
    <w:rsid w:val="0092416A"/>
    <w:rsid w:val="00951300"/>
    <w:rsid w:val="0095194D"/>
    <w:rsid w:val="009B17EA"/>
    <w:rsid w:val="009C1D51"/>
    <w:rsid w:val="009C3B0D"/>
    <w:rsid w:val="009D16F9"/>
    <w:rsid w:val="009E513F"/>
    <w:rsid w:val="00A1443F"/>
    <w:rsid w:val="00A20A41"/>
    <w:rsid w:val="00A21FDF"/>
    <w:rsid w:val="00A57BCD"/>
    <w:rsid w:val="00A80CEF"/>
    <w:rsid w:val="00A8508A"/>
    <w:rsid w:val="00A872FB"/>
    <w:rsid w:val="00AA4CE9"/>
    <w:rsid w:val="00AC11A9"/>
    <w:rsid w:val="00AD4485"/>
    <w:rsid w:val="00AD7C06"/>
    <w:rsid w:val="00B2171B"/>
    <w:rsid w:val="00B3748E"/>
    <w:rsid w:val="00B42274"/>
    <w:rsid w:val="00B81037"/>
    <w:rsid w:val="00BA0300"/>
    <w:rsid w:val="00BA7742"/>
    <w:rsid w:val="00BF114C"/>
    <w:rsid w:val="00C11B2B"/>
    <w:rsid w:val="00C11FCD"/>
    <w:rsid w:val="00C17B6F"/>
    <w:rsid w:val="00C4294C"/>
    <w:rsid w:val="00C67C07"/>
    <w:rsid w:val="00C706E1"/>
    <w:rsid w:val="00C93DEC"/>
    <w:rsid w:val="00CC2A89"/>
    <w:rsid w:val="00CC3DE6"/>
    <w:rsid w:val="00CE09CD"/>
    <w:rsid w:val="00CE308F"/>
    <w:rsid w:val="00CE325A"/>
    <w:rsid w:val="00CE6EC6"/>
    <w:rsid w:val="00D04FE1"/>
    <w:rsid w:val="00D314B4"/>
    <w:rsid w:val="00D32E1C"/>
    <w:rsid w:val="00D3522E"/>
    <w:rsid w:val="00D4769F"/>
    <w:rsid w:val="00D51C9E"/>
    <w:rsid w:val="00D5782C"/>
    <w:rsid w:val="00D870F9"/>
    <w:rsid w:val="00D9588F"/>
    <w:rsid w:val="00DB132F"/>
    <w:rsid w:val="00DC03A2"/>
    <w:rsid w:val="00DC6B99"/>
    <w:rsid w:val="00DD5891"/>
    <w:rsid w:val="00E119F5"/>
    <w:rsid w:val="00E217ED"/>
    <w:rsid w:val="00E3786C"/>
    <w:rsid w:val="00E40161"/>
    <w:rsid w:val="00E50869"/>
    <w:rsid w:val="00E929CC"/>
    <w:rsid w:val="00EA63A7"/>
    <w:rsid w:val="00EB44BE"/>
    <w:rsid w:val="00EE71AB"/>
    <w:rsid w:val="00F03AA7"/>
    <w:rsid w:val="00F226D9"/>
    <w:rsid w:val="00F22EF9"/>
    <w:rsid w:val="00F2641D"/>
    <w:rsid w:val="00F408C8"/>
    <w:rsid w:val="00F41FA3"/>
    <w:rsid w:val="00F5641D"/>
    <w:rsid w:val="00F70893"/>
    <w:rsid w:val="00FA1232"/>
    <w:rsid w:val="00FA4194"/>
    <w:rsid w:val="00FD0655"/>
    <w:rsid w:val="00FE14B0"/>
    <w:rsid w:val="00FE20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s://umwelt.bussgeldkatalog.org/altreifen-autorecyclin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E2D3D-4771-4CC3-9E85-DF89CD556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785</Words>
  <Characters>4946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9</cp:revision>
  <cp:lastPrinted>2017-08-30T07:47:00Z</cp:lastPrinted>
  <dcterms:created xsi:type="dcterms:W3CDTF">2017-09-14T10:46:00Z</dcterms:created>
  <dcterms:modified xsi:type="dcterms:W3CDTF">2017-10-17T09:53:00Z</dcterms:modified>
</cp:coreProperties>
</file>